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75" w:type="dxa"/>
        <w:jc w:val="center"/>
        <w:tblLayout w:type="fixed"/>
        <w:tblCellMar>
          <w:left w:w="75" w:type="dxa"/>
          <w:right w:w="70" w:type="dxa"/>
        </w:tblCellMar>
        <w:tblLook w:val="0000" w:firstRow="0" w:lastRow="0" w:firstColumn="0" w:lastColumn="0" w:noHBand="0" w:noVBand="0"/>
      </w:tblPr>
      <w:tblGrid>
        <w:gridCol w:w="9675"/>
      </w:tblGrid>
      <w:tr w:rsidR="008070CC" w:rsidRPr="008070CC" w14:paraId="63F99785" w14:textId="77777777" w:rsidTr="00565879">
        <w:trPr>
          <w:trHeight w:val="300"/>
          <w:jc w:val="center"/>
        </w:trPr>
        <w:tc>
          <w:tcPr>
            <w:tcW w:w="9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8B507D0" w14:textId="77777777" w:rsidR="008070CC" w:rsidRPr="008070CC" w:rsidRDefault="008070CC" w:rsidP="008070CC">
            <w:pPr>
              <w:rPr>
                <w:b/>
              </w:rPr>
            </w:pPr>
            <w:r w:rsidRPr="008070CC">
              <w:rPr>
                <w:b/>
              </w:rPr>
              <w:t xml:space="preserve">COLLABORAZIONI </w:t>
            </w:r>
            <w:r w:rsidRPr="00FB58BE">
              <w:rPr>
                <w:b/>
                <w:vertAlign w:val="superscript"/>
              </w:rPr>
              <w:t>(</w:t>
            </w:r>
            <w:r w:rsidRPr="00FB58BE">
              <w:rPr>
                <w:b/>
                <w:vertAlign w:val="superscript"/>
              </w:rPr>
              <w:footnoteReference w:id="1"/>
            </w:r>
            <w:r w:rsidRPr="00FB58BE">
              <w:rPr>
                <w:b/>
                <w:vertAlign w:val="superscript"/>
              </w:rPr>
              <w:t>)</w:t>
            </w:r>
          </w:p>
        </w:tc>
      </w:tr>
    </w:tbl>
    <w:p w14:paraId="7936A4CD" w14:textId="77777777" w:rsidR="008070CC" w:rsidRPr="008070CC" w:rsidRDefault="008070CC" w:rsidP="008070CC">
      <w:pPr>
        <w:rPr>
          <w:b/>
        </w:rPr>
      </w:pPr>
    </w:p>
    <w:p w14:paraId="405D445C" w14:textId="3262D807" w:rsidR="008070CC" w:rsidRPr="008070CC" w:rsidRDefault="008070CC" w:rsidP="008070CC">
      <w:pPr>
        <w:rPr>
          <w:b/>
        </w:rPr>
      </w:pPr>
      <w:r w:rsidRPr="008070CC">
        <w:rPr>
          <w:b/>
        </w:rPr>
        <w:t xml:space="preserve">Compilare la seguente sezione per ciascun soggetto / organismo che collabora nella realizzazione </w:t>
      </w:r>
      <w:r w:rsidR="00C34840">
        <w:rPr>
          <w:b/>
        </w:rPr>
        <w:t>delle attività</w:t>
      </w:r>
      <w:r w:rsidRPr="008070CC">
        <w:rPr>
          <w:b/>
        </w:rPr>
        <w:t>:</w:t>
      </w:r>
    </w:p>
    <w:p w14:paraId="551448E0" w14:textId="77777777" w:rsidR="008070CC" w:rsidRPr="008070CC" w:rsidRDefault="008070CC" w:rsidP="008070CC">
      <w:pPr>
        <w:rPr>
          <w:b/>
        </w:rPr>
      </w:pPr>
    </w:p>
    <w:p w14:paraId="063C8FD9" w14:textId="77777777" w:rsidR="008070CC" w:rsidRPr="008070CC" w:rsidRDefault="008070CC" w:rsidP="008070CC">
      <w:pPr>
        <w:rPr>
          <w:b/>
        </w:rPr>
      </w:pPr>
      <w:r w:rsidRPr="008070CC">
        <w:rPr>
          <w:b/>
        </w:rPr>
        <w:t xml:space="preserve">Denominazione: </w:t>
      </w:r>
    </w:p>
    <w:p w14:paraId="5C671C78" w14:textId="77777777" w:rsidR="008070CC" w:rsidRPr="008070CC" w:rsidRDefault="008070CC" w:rsidP="008070CC">
      <w:pPr>
        <w:rPr>
          <w:b/>
        </w:rPr>
      </w:pPr>
    </w:p>
    <w:p w14:paraId="7ABC20F9" w14:textId="77777777" w:rsidR="008070CC" w:rsidRPr="008070CC" w:rsidRDefault="008070CC" w:rsidP="008070CC">
      <w:pPr>
        <w:rPr>
          <w:b/>
        </w:rPr>
      </w:pPr>
      <w:r w:rsidRPr="008070CC">
        <w:rPr>
          <w:b/>
        </w:rPr>
        <w:t xml:space="preserve">Indirizzo: </w:t>
      </w:r>
      <w:r w:rsidRPr="008070CC">
        <w:rPr>
          <w:b/>
        </w:rPr>
        <w:tab/>
      </w:r>
      <w:r w:rsidRPr="008070CC">
        <w:rPr>
          <w:b/>
        </w:rPr>
        <w:tab/>
      </w:r>
      <w:r w:rsidRPr="008070CC">
        <w:rPr>
          <w:b/>
        </w:rPr>
        <w:tab/>
      </w:r>
    </w:p>
    <w:p w14:paraId="1E49FA8D" w14:textId="77777777" w:rsidR="008070CC" w:rsidRPr="008070CC" w:rsidRDefault="008070CC" w:rsidP="008070CC">
      <w:pPr>
        <w:rPr>
          <w:b/>
        </w:rPr>
      </w:pPr>
    </w:p>
    <w:p w14:paraId="171DC413" w14:textId="77777777" w:rsidR="008070CC" w:rsidRPr="008070CC" w:rsidRDefault="008070CC" w:rsidP="008070CC">
      <w:pPr>
        <w:rPr>
          <w:b/>
        </w:rPr>
      </w:pPr>
      <w:r w:rsidRPr="008070CC">
        <w:rPr>
          <w:b/>
        </w:rPr>
        <w:t xml:space="preserve">Tel: </w:t>
      </w:r>
      <w:r w:rsidRPr="008070CC">
        <w:rPr>
          <w:b/>
        </w:rPr>
        <w:tab/>
      </w:r>
      <w:r w:rsidRPr="008070CC">
        <w:rPr>
          <w:b/>
        </w:rPr>
        <w:tab/>
      </w:r>
      <w:r w:rsidRPr="008070CC">
        <w:rPr>
          <w:b/>
        </w:rPr>
        <w:tab/>
        <w:t>Fax:</w:t>
      </w:r>
      <w:r w:rsidRPr="008070CC">
        <w:rPr>
          <w:b/>
        </w:rPr>
        <w:tab/>
      </w:r>
      <w:r w:rsidRPr="008070CC">
        <w:rPr>
          <w:b/>
        </w:rPr>
        <w:tab/>
        <w:t xml:space="preserve">e-mail: </w:t>
      </w:r>
    </w:p>
    <w:p w14:paraId="6BF7C000" w14:textId="77777777" w:rsidR="008070CC" w:rsidRPr="008070CC" w:rsidRDefault="008070CC" w:rsidP="008070CC">
      <w:pPr>
        <w:rPr>
          <w:b/>
        </w:rPr>
      </w:pPr>
    </w:p>
    <w:p w14:paraId="1A8DBB8F" w14:textId="77777777" w:rsidR="008070CC" w:rsidRPr="008070CC" w:rsidRDefault="008070CC" w:rsidP="008070CC">
      <w:pPr>
        <w:rPr>
          <w:b/>
        </w:rPr>
      </w:pPr>
      <w:r w:rsidRPr="008070CC">
        <w:rPr>
          <w:b/>
        </w:rPr>
        <w:t xml:space="preserve">Forma giuridica: </w:t>
      </w:r>
    </w:p>
    <w:p w14:paraId="4A6124A8" w14:textId="77777777" w:rsidR="008070CC" w:rsidRPr="008070CC" w:rsidRDefault="008070CC" w:rsidP="008070CC">
      <w:pPr>
        <w:rPr>
          <w:b/>
        </w:rPr>
      </w:pPr>
    </w:p>
    <w:p w14:paraId="0BC8145B" w14:textId="77777777" w:rsidR="008070CC" w:rsidRPr="008070CC" w:rsidRDefault="008070CC" w:rsidP="008070CC">
      <w:pPr>
        <w:rPr>
          <w:b/>
        </w:rPr>
      </w:pPr>
      <w:r w:rsidRPr="008070CC">
        <w:rPr>
          <w:b/>
        </w:rPr>
        <w:t xml:space="preserve">Attività prevalente: </w:t>
      </w:r>
    </w:p>
    <w:p w14:paraId="15C199F0" w14:textId="77777777" w:rsidR="008070CC" w:rsidRPr="008070CC" w:rsidRDefault="008070CC" w:rsidP="008070CC">
      <w:pPr>
        <w:rPr>
          <w:b/>
        </w:rPr>
      </w:pPr>
    </w:p>
    <w:p w14:paraId="3F3B4C7A" w14:textId="77777777" w:rsidR="008070CC" w:rsidRPr="008070CC" w:rsidRDefault="008070CC" w:rsidP="008070CC">
      <w:pPr>
        <w:rPr>
          <w:i/>
          <w:u w:val="single"/>
        </w:rPr>
      </w:pPr>
      <w:r w:rsidRPr="008070CC">
        <w:rPr>
          <w:b/>
        </w:rPr>
        <w:t>Descrivere inoltre:</w:t>
      </w:r>
    </w:p>
    <w:p w14:paraId="60F1B850" w14:textId="77777777" w:rsidR="008070CC" w:rsidRPr="008070CC" w:rsidRDefault="008070CC" w:rsidP="008070CC">
      <w:pPr>
        <w:rPr>
          <w:i/>
          <w:u w:val="single"/>
        </w:rPr>
      </w:pPr>
    </w:p>
    <w:p w14:paraId="3438C6A8" w14:textId="77777777" w:rsidR="008070CC" w:rsidRPr="008070CC" w:rsidRDefault="008070CC" w:rsidP="00CE7D38">
      <w:pPr>
        <w:numPr>
          <w:ilvl w:val="0"/>
          <w:numId w:val="22"/>
        </w:numPr>
      </w:pPr>
      <w:r w:rsidRPr="008070CC">
        <w:rPr>
          <w:b/>
          <w:bCs/>
        </w:rPr>
        <w:t>ruolo operativo all’interno del progetto</w:t>
      </w:r>
    </w:p>
    <w:p w14:paraId="0129DC99" w14:textId="77777777" w:rsidR="008070CC" w:rsidRPr="008070CC" w:rsidRDefault="008070CC" w:rsidP="008070CC"/>
    <w:p w14:paraId="3E008A96" w14:textId="77777777" w:rsidR="008070CC" w:rsidRPr="008070CC" w:rsidRDefault="008070CC" w:rsidP="00CE7D38">
      <w:pPr>
        <w:numPr>
          <w:ilvl w:val="0"/>
          <w:numId w:val="22"/>
        </w:numPr>
      </w:pPr>
      <w:r w:rsidRPr="008070CC">
        <w:rPr>
          <w:b/>
          <w:bCs/>
        </w:rPr>
        <w:t>Fasi del progetto NELL’AMBITO DELLE quali interviene:</w:t>
      </w:r>
    </w:p>
    <w:p w14:paraId="35D16E64" w14:textId="77777777" w:rsidR="008070CC" w:rsidRPr="008070CC" w:rsidRDefault="008070CC" w:rsidP="008070CC">
      <w:r w:rsidRPr="008070CC">
        <w:rPr>
          <w:b/>
        </w:rPr>
        <w:t>(Precisare le fasi che il soggetto richiedente intende avvalersi di specifiche collaborazioni)</w:t>
      </w:r>
    </w:p>
    <w:tbl>
      <w:tblPr>
        <w:tblW w:w="0" w:type="auto"/>
        <w:tblLayout w:type="fixed"/>
        <w:tblCellMar>
          <w:left w:w="75" w:type="dxa"/>
          <w:right w:w="70" w:type="dxa"/>
        </w:tblCellMar>
        <w:tblLook w:val="0000" w:firstRow="0" w:lastRow="0" w:firstColumn="0" w:lastColumn="0" w:noHBand="0" w:noVBand="0"/>
      </w:tblPr>
      <w:tblGrid>
        <w:gridCol w:w="6029"/>
        <w:gridCol w:w="3402"/>
      </w:tblGrid>
      <w:tr w:rsidR="008070CC" w:rsidRPr="008070CC" w14:paraId="1642070B" w14:textId="77777777" w:rsidTr="00905003">
        <w:trPr>
          <w:trHeight w:hRule="exact" w:val="480"/>
        </w:trPr>
        <w:tc>
          <w:tcPr>
            <w:tcW w:w="6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3E84C5B9" w14:textId="77777777" w:rsidR="008070CC" w:rsidRPr="006C6DFB" w:rsidRDefault="008070CC" w:rsidP="008070CC"/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A22A6B" w14:textId="77777777" w:rsidR="008070CC" w:rsidRPr="008070CC" w:rsidRDefault="008070CC" w:rsidP="00B06DBE">
            <w:pPr>
              <w:jc w:val="center"/>
            </w:pPr>
            <w:r w:rsidRPr="008070CC">
              <w:rPr>
                <w:b/>
                <w:i/>
              </w:rPr>
              <w:t>Esterno</w:t>
            </w:r>
          </w:p>
        </w:tc>
      </w:tr>
      <w:tr w:rsidR="008070CC" w:rsidRPr="00DC7DA1" w14:paraId="221C12F0" w14:textId="77777777" w:rsidTr="003E21B3">
        <w:trPr>
          <w:trHeight w:hRule="exact" w:val="480"/>
        </w:trPr>
        <w:tc>
          <w:tcPr>
            <w:tcW w:w="6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7E14DF00" w14:textId="0F6D2A57" w:rsidR="008070CC" w:rsidRPr="006C6DFB" w:rsidRDefault="006C6DFB" w:rsidP="008070CC">
            <w:r w:rsidRPr="006C6DFB">
              <w:rPr>
                <w:b/>
              </w:rPr>
              <w:t>Relatori/Docenti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BBF113" w14:textId="77777777" w:rsidR="008070CC" w:rsidRPr="00DC7DA1" w:rsidRDefault="008070CC" w:rsidP="008070CC">
            <w:bookmarkStart w:id="0" w:name="__Fieldmark__608_2076249725"/>
            <w:bookmarkStart w:id="1" w:name="__Fieldmark__419_967925933"/>
            <w:bookmarkEnd w:id="0"/>
            <w:bookmarkEnd w:id="1"/>
          </w:p>
        </w:tc>
      </w:tr>
      <w:tr w:rsidR="008070CC" w:rsidRPr="00DC7DA1" w14:paraId="5350095A" w14:textId="77777777" w:rsidTr="003E21B3">
        <w:trPr>
          <w:trHeight w:hRule="exact" w:val="480"/>
        </w:trPr>
        <w:tc>
          <w:tcPr>
            <w:tcW w:w="6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2A0F3B09" w14:textId="77777777" w:rsidR="008070CC" w:rsidRPr="00DC7DA1" w:rsidRDefault="008070CC" w:rsidP="008070CC">
            <w:r w:rsidRPr="00DC7DA1">
              <w:rPr>
                <w:b/>
              </w:rPr>
              <w:t>Coordinamento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000000" w:themeFill="text1"/>
          </w:tcPr>
          <w:p w14:paraId="25589B71" w14:textId="77777777" w:rsidR="008070CC" w:rsidRPr="00DC7DA1" w:rsidRDefault="008070CC" w:rsidP="008070CC"/>
        </w:tc>
      </w:tr>
      <w:tr w:rsidR="008070CC" w:rsidRPr="00DC7DA1" w14:paraId="6A7F0BB7" w14:textId="77777777" w:rsidTr="00905003">
        <w:trPr>
          <w:trHeight w:hRule="exact" w:val="480"/>
        </w:trPr>
        <w:tc>
          <w:tcPr>
            <w:tcW w:w="6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4083B097" w14:textId="77777777" w:rsidR="008070CC" w:rsidRPr="00DC7DA1" w:rsidRDefault="008070CC" w:rsidP="008070CC">
            <w:r w:rsidRPr="00DC7DA1">
              <w:rPr>
                <w:b/>
              </w:rPr>
              <w:t>Direzione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solid" w:color="auto" w:fill="000000"/>
          </w:tcPr>
          <w:p w14:paraId="171A641B" w14:textId="77777777" w:rsidR="008070CC" w:rsidRPr="00DC7DA1" w:rsidRDefault="008070CC" w:rsidP="008070CC"/>
        </w:tc>
      </w:tr>
      <w:tr w:rsidR="008070CC" w:rsidRPr="00DC7DA1" w14:paraId="35C8FF8C" w14:textId="77777777" w:rsidTr="00905003">
        <w:trPr>
          <w:trHeight w:hRule="exact" w:val="480"/>
        </w:trPr>
        <w:tc>
          <w:tcPr>
            <w:tcW w:w="6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26F15641" w14:textId="77777777" w:rsidR="008070CC" w:rsidRPr="00DC7DA1" w:rsidRDefault="008070CC" w:rsidP="008070CC">
            <w:r w:rsidRPr="009F0A73">
              <w:rPr>
                <w:b/>
              </w:rPr>
              <w:t>Tutor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80"/>
              <w:right w:val="single" w:sz="4" w:space="0" w:color="00000A"/>
            </w:tcBorders>
            <w:shd w:val="clear" w:color="auto" w:fill="auto"/>
          </w:tcPr>
          <w:p w14:paraId="1386CF3C" w14:textId="77777777" w:rsidR="008070CC" w:rsidRPr="00DC7DA1" w:rsidRDefault="008070CC" w:rsidP="008070CC">
            <w:bookmarkStart w:id="2" w:name="__Fieldmark__652_2076249725"/>
            <w:bookmarkStart w:id="3" w:name="__Fieldmark__463_967925933"/>
            <w:bookmarkEnd w:id="2"/>
            <w:bookmarkEnd w:id="3"/>
          </w:p>
        </w:tc>
      </w:tr>
      <w:tr w:rsidR="008070CC" w:rsidRPr="00DC7DA1" w14:paraId="73A46AD9" w14:textId="77777777" w:rsidTr="00905003">
        <w:trPr>
          <w:trHeight w:hRule="exact" w:val="480"/>
        </w:trPr>
        <w:tc>
          <w:tcPr>
            <w:tcW w:w="6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7B007406" w14:textId="77777777" w:rsidR="008070CC" w:rsidRPr="00DC7DA1" w:rsidRDefault="008070CC" w:rsidP="008070CC">
            <w:r w:rsidRPr="00DC7DA1">
              <w:rPr>
                <w:b/>
              </w:rPr>
              <w:t>Amministrazione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000000"/>
          </w:tcPr>
          <w:p w14:paraId="5B700609" w14:textId="77777777" w:rsidR="008070CC" w:rsidRPr="00DC7DA1" w:rsidRDefault="008070CC" w:rsidP="008070CC"/>
        </w:tc>
      </w:tr>
      <w:tr w:rsidR="008070CC" w:rsidRPr="008070CC" w14:paraId="0B15BB83" w14:textId="77777777" w:rsidTr="00905003">
        <w:trPr>
          <w:trHeight w:hRule="exact" w:val="480"/>
        </w:trPr>
        <w:tc>
          <w:tcPr>
            <w:tcW w:w="6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05A3F009" w14:textId="77777777" w:rsidR="008070CC" w:rsidRPr="008070CC" w:rsidRDefault="008070CC" w:rsidP="008070CC">
            <w:r w:rsidRPr="00DC7DA1">
              <w:rPr>
                <w:b/>
              </w:rPr>
              <w:t>Attrezzature / locali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3C3DA4" w14:textId="77777777" w:rsidR="008070CC" w:rsidRPr="008070CC" w:rsidRDefault="008070CC" w:rsidP="008070CC">
            <w:bookmarkStart w:id="4" w:name="__Fieldmark__685_2076249725"/>
            <w:bookmarkStart w:id="5" w:name="__Fieldmark__496_967925933"/>
            <w:bookmarkEnd w:id="4"/>
            <w:bookmarkEnd w:id="5"/>
          </w:p>
        </w:tc>
      </w:tr>
    </w:tbl>
    <w:p w14:paraId="5BC738AD" w14:textId="77777777" w:rsidR="008070CC" w:rsidRPr="008070CC" w:rsidRDefault="008070CC" w:rsidP="008070CC"/>
    <w:p w14:paraId="04D62582" w14:textId="77777777" w:rsidR="008070CC" w:rsidRPr="008070CC" w:rsidRDefault="008070CC" w:rsidP="00CE7D38">
      <w:pPr>
        <w:numPr>
          <w:ilvl w:val="0"/>
          <w:numId w:val="22"/>
        </w:numPr>
      </w:pPr>
      <w:r w:rsidRPr="008070CC">
        <w:rPr>
          <w:b/>
          <w:bCs/>
        </w:rPr>
        <w:t>descrizione dell’apporto specialistico fornito dall’ente terzo per la realizzazione del progetto:</w:t>
      </w:r>
    </w:p>
    <w:p w14:paraId="2669ABD8" w14:textId="77777777" w:rsidR="008070CC" w:rsidRPr="008070CC" w:rsidRDefault="008070CC" w:rsidP="008070CC"/>
    <w:p w14:paraId="3EF2391D" w14:textId="77777777" w:rsidR="008070CC" w:rsidRPr="008070CC" w:rsidRDefault="008070CC" w:rsidP="008070CC"/>
    <w:p w14:paraId="6D85D77D" w14:textId="77777777" w:rsidR="008070CC" w:rsidRPr="008070CC" w:rsidRDefault="008070CC" w:rsidP="00CE7D38">
      <w:pPr>
        <w:numPr>
          <w:ilvl w:val="0"/>
          <w:numId w:val="22"/>
        </w:numPr>
        <w:rPr>
          <w:b/>
          <w:bCs/>
        </w:rPr>
      </w:pPr>
      <w:r w:rsidRPr="008070CC">
        <w:rPr>
          <w:b/>
          <w:bCs/>
        </w:rPr>
        <w:t>numero di ore REALIZZATE IN COLLABORAZIONE:</w:t>
      </w:r>
    </w:p>
    <w:p w14:paraId="42A8BAF7" w14:textId="77777777" w:rsidR="008070CC" w:rsidRPr="008070CC" w:rsidRDefault="008070CC" w:rsidP="008070CC">
      <w:pPr>
        <w:rPr>
          <w:bCs/>
        </w:rPr>
      </w:pPr>
    </w:p>
    <w:p w14:paraId="5E196694" w14:textId="77777777" w:rsidR="008070CC" w:rsidRPr="008070CC" w:rsidRDefault="008070CC" w:rsidP="008070CC">
      <w:pPr>
        <w:rPr>
          <w:bCs/>
        </w:rPr>
      </w:pPr>
    </w:p>
    <w:p w14:paraId="0F81153C" w14:textId="77777777" w:rsidR="008070CC" w:rsidRPr="008070CC" w:rsidRDefault="008070CC" w:rsidP="00CE7D38">
      <w:pPr>
        <w:numPr>
          <w:ilvl w:val="0"/>
          <w:numId w:val="22"/>
        </w:numPr>
        <w:rPr>
          <w:b/>
          <w:bCs/>
        </w:rPr>
      </w:pPr>
      <w:r w:rsidRPr="008070CC">
        <w:rPr>
          <w:b/>
          <w:bCs/>
        </w:rPr>
        <w:t>COMUNICAZIONI PROVVISTE DI REGOLARE DATA/PROTOCOLLO, CONVENZIONI (</w:t>
      </w:r>
      <w:r w:rsidRPr="008070CC">
        <w:rPr>
          <w:b/>
          <w:bCs/>
          <w:u w:val="single"/>
        </w:rPr>
        <w:t>tali documenti dovranno essere allegati alla domanda di aiuto</w:t>
      </w:r>
      <w:r w:rsidRPr="008070CC">
        <w:rPr>
          <w:b/>
          <w:bCs/>
        </w:rPr>
        <w:t>):</w:t>
      </w:r>
    </w:p>
    <w:p w14:paraId="66184DA0" w14:textId="77777777" w:rsidR="008070CC" w:rsidRPr="008070CC" w:rsidRDefault="008070CC" w:rsidP="008070CC"/>
    <w:p w14:paraId="4D66E11F" w14:textId="77777777" w:rsidR="008070CC" w:rsidRPr="008070CC" w:rsidRDefault="008070CC" w:rsidP="008070CC"/>
    <w:p w14:paraId="7ED72E9C" w14:textId="77777777" w:rsidR="008070CC" w:rsidRPr="008070CC" w:rsidRDefault="008070CC" w:rsidP="008070CC"/>
    <w:p w14:paraId="20241A66" w14:textId="77777777" w:rsidR="008070CC" w:rsidRPr="008070CC" w:rsidRDefault="008070CC" w:rsidP="008070CC">
      <w:pPr>
        <w:rPr>
          <w:b/>
          <w:bCs/>
        </w:rPr>
      </w:pPr>
      <w:r w:rsidRPr="008070CC">
        <w:rPr>
          <w:b/>
          <w:bCs/>
        </w:rPr>
        <w:t>Luogo e data                                                                                                                                                      Responsabile del progetto</w:t>
      </w:r>
    </w:p>
    <w:p w14:paraId="24157B1F" w14:textId="77777777" w:rsidR="008070CC" w:rsidRPr="008070CC" w:rsidRDefault="008070CC" w:rsidP="008070CC"/>
    <w:p w14:paraId="67211359" w14:textId="77777777" w:rsidR="008070CC" w:rsidRPr="008070CC" w:rsidRDefault="008070CC" w:rsidP="008070CC"/>
    <w:p w14:paraId="7AF03B49" w14:textId="77777777" w:rsidR="008070CC" w:rsidRPr="008070CC" w:rsidRDefault="008070CC" w:rsidP="008070CC"/>
    <w:p w14:paraId="6D1F4652" w14:textId="77777777" w:rsidR="008070CC" w:rsidRPr="008070CC" w:rsidRDefault="008070CC" w:rsidP="008070CC"/>
    <w:p w14:paraId="63D999B8" w14:textId="77777777" w:rsidR="008070CC" w:rsidRPr="008070CC" w:rsidRDefault="008070CC" w:rsidP="008070CC"/>
    <w:p w14:paraId="2DEB1145" w14:textId="77777777" w:rsidR="008070CC" w:rsidRPr="008070CC" w:rsidRDefault="008070CC" w:rsidP="008070CC">
      <w:pPr>
        <w:sectPr w:rsidR="008070CC" w:rsidRPr="008070CC" w:rsidSect="00552FB4">
          <w:footerReference w:type="default" r:id="rId12"/>
          <w:footerReference w:type="first" r:id="rId13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1DCF0FFA" w14:textId="69FE1808" w:rsidR="00762DE3" w:rsidRPr="00BB292C" w:rsidRDefault="00762DE3" w:rsidP="00B06DBE">
      <w:pPr>
        <w:pStyle w:val="Paragrafoelenco"/>
        <w:keepNext/>
        <w:keepLines/>
        <w:ind w:left="851" w:hanging="567"/>
        <w:outlineLvl w:val="1"/>
        <w:rPr>
          <w:rFonts w:cs="Times New Roman"/>
          <w:b/>
          <w:bCs/>
          <w:szCs w:val="22"/>
        </w:rPr>
      </w:pPr>
      <w:bookmarkStart w:id="6" w:name="_Hlk171696133"/>
      <w:r w:rsidRPr="00BB292C">
        <w:rPr>
          <w:rFonts w:cs="Times New Roman"/>
          <w:b/>
          <w:bCs/>
          <w:szCs w:val="22"/>
        </w:rPr>
        <w:t xml:space="preserve">12.2 - Disposizioni per la gestione delle </w:t>
      </w:r>
      <w:r w:rsidR="00935310">
        <w:rPr>
          <w:rFonts w:cs="Times New Roman"/>
          <w:b/>
          <w:bCs/>
          <w:szCs w:val="22"/>
        </w:rPr>
        <w:t>attività</w:t>
      </w:r>
      <w:r w:rsidR="00935310" w:rsidRPr="00BB292C">
        <w:rPr>
          <w:rFonts w:cs="Times New Roman"/>
          <w:b/>
          <w:bCs/>
          <w:szCs w:val="22"/>
        </w:rPr>
        <w:t xml:space="preserve"> </w:t>
      </w:r>
      <w:r w:rsidRPr="00BB292C">
        <w:rPr>
          <w:rFonts w:cs="Times New Roman"/>
          <w:b/>
          <w:bCs/>
          <w:szCs w:val="22"/>
        </w:rPr>
        <w:t>informative</w:t>
      </w:r>
    </w:p>
    <w:bookmarkEnd w:id="6"/>
    <w:p w14:paraId="1FFABDD8" w14:textId="6F632BA5" w:rsidR="009F0C0E" w:rsidRPr="00BB292C" w:rsidRDefault="009F0C0E" w:rsidP="008070CC"/>
    <w:p w14:paraId="1FD6F582" w14:textId="00D3C950" w:rsidR="00C6074E" w:rsidRPr="00BB292C" w:rsidRDefault="00DD388F" w:rsidP="00762DE3">
      <w:pPr>
        <w:tabs>
          <w:tab w:val="center" w:pos="4819"/>
          <w:tab w:val="right" w:pos="9638"/>
        </w:tabs>
        <w:jc w:val="both"/>
        <w:rPr>
          <w:iCs/>
          <w:szCs w:val="22"/>
        </w:rPr>
      </w:pPr>
      <w:r w:rsidRPr="00BB292C">
        <w:rPr>
          <w:iCs/>
          <w:szCs w:val="22"/>
        </w:rPr>
        <w:t xml:space="preserve">Di seguito </w:t>
      </w:r>
      <w:r w:rsidR="00762DE3" w:rsidRPr="00BB292C">
        <w:rPr>
          <w:iCs/>
          <w:szCs w:val="22"/>
        </w:rPr>
        <w:t xml:space="preserve">sono descritte le disposizioni generali per l’organizzazione e la gestione delle </w:t>
      </w:r>
      <w:r w:rsidR="00A065EB">
        <w:rPr>
          <w:iCs/>
          <w:szCs w:val="22"/>
        </w:rPr>
        <w:t>attività informative</w:t>
      </w:r>
      <w:r w:rsidR="00A636FC">
        <w:rPr>
          <w:iCs/>
          <w:szCs w:val="22"/>
        </w:rPr>
        <w:t xml:space="preserve"> </w:t>
      </w:r>
      <w:r w:rsidR="00A636FC" w:rsidRPr="00BB292C">
        <w:rPr>
          <w:b/>
          <w:iCs/>
          <w:szCs w:val="22"/>
        </w:rPr>
        <w:t>(</w:t>
      </w:r>
      <w:r w:rsidR="00A636FC" w:rsidRPr="00BB292C">
        <w:rPr>
          <w:iCs/>
          <w:szCs w:val="22"/>
        </w:rPr>
        <w:t>paragrafo 4.1 del bando)</w:t>
      </w:r>
      <w:r w:rsidR="00C6074E" w:rsidRPr="00BB292C">
        <w:rPr>
          <w:iCs/>
          <w:szCs w:val="22"/>
        </w:rPr>
        <w:t>.</w:t>
      </w:r>
    </w:p>
    <w:p w14:paraId="66DCF5C9" w14:textId="35BCED18" w:rsidR="00C6074E" w:rsidRDefault="00C6074E" w:rsidP="00762DE3">
      <w:pPr>
        <w:tabs>
          <w:tab w:val="center" w:pos="4819"/>
          <w:tab w:val="right" w:pos="9638"/>
        </w:tabs>
        <w:jc w:val="both"/>
        <w:rPr>
          <w:b/>
          <w:iCs/>
          <w:szCs w:val="22"/>
        </w:rPr>
      </w:pPr>
    </w:p>
    <w:p w14:paraId="25558D0E" w14:textId="77777777" w:rsidR="00750009" w:rsidRPr="00EB1CFC" w:rsidRDefault="00750009" w:rsidP="00EB1CFC">
      <w:pPr>
        <w:pStyle w:val="Paragrafoelenco"/>
        <w:numPr>
          <w:ilvl w:val="0"/>
          <w:numId w:val="32"/>
        </w:numPr>
        <w:spacing w:after="120"/>
        <w:jc w:val="both"/>
        <w:rPr>
          <w:iCs/>
        </w:rPr>
      </w:pPr>
      <w:r w:rsidRPr="00EB1CFC">
        <w:rPr>
          <w:b/>
          <w:iCs/>
        </w:rPr>
        <w:t xml:space="preserve">Responsabile di progetto informativo: </w:t>
      </w:r>
      <w:r w:rsidRPr="00EB1CFC">
        <w:rPr>
          <w:iCs/>
        </w:rPr>
        <w:t>è il soggetto, appositamente nominato dall’organismo di formazione, anche ai fini del rapporto diretto con gli uffici regionali e di AVEPA, che coordina i soggetti e le attività al fine della corretta realizzazione dell’operazione.</w:t>
      </w:r>
    </w:p>
    <w:p w14:paraId="39B788B2" w14:textId="77777777" w:rsidR="00750009" w:rsidRPr="00EB1CFC" w:rsidRDefault="00750009" w:rsidP="00EB1CFC">
      <w:pPr>
        <w:pStyle w:val="Paragrafoelenco"/>
        <w:numPr>
          <w:ilvl w:val="0"/>
          <w:numId w:val="32"/>
        </w:numPr>
        <w:spacing w:after="120"/>
        <w:jc w:val="both"/>
        <w:rPr>
          <w:iCs/>
          <w:szCs w:val="22"/>
        </w:rPr>
      </w:pPr>
      <w:r w:rsidRPr="00EB1CFC">
        <w:rPr>
          <w:b/>
          <w:iCs/>
          <w:szCs w:val="22"/>
        </w:rPr>
        <w:t>Team di progetto:</w:t>
      </w:r>
      <w:r w:rsidRPr="00EB1CFC">
        <w:rPr>
          <w:iCs/>
          <w:szCs w:val="22"/>
        </w:rPr>
        <w:t xml:space="preserve"> è il gruppo di lavoro che sovraintende all’attuazione del progetto informativo. Il team include la figura del “Responsabile del progetto informativo”, e un responsabile per ciascuna delle tipologie di azione informativa previste dal Progetto (nel caso di progetto informativo con entrambe le tipologie le seguenti figure: “Responsabile delle iniziative di confronto” e “Responsabile per i prodotti informativi”)</w:t>
      </w:r>
      <w:r w:rsidRPr="00EB1CFC">
        <w:rPr>
          <w:b/>
          <w:iCs/>
          <w:szCs w:val="22"/>
        </w:rPr>
        <w:t>;</w:t>
      </w:r>
    </w:p>
    <w:p w14:paraId="03ACE275" w14:textId="04740A9F" w:rsidR="00CE7D38" w:rsidRPr="00EB1CFC" w:rsidRDefault="00CE7D38" w:rsidP="00EB1CFC">
      <w:pPr>
        <w:pStyle w:val="Paragrafoelenco"/>
        <w:numPr>
          <w:ilvl w:val="0"/>
          <w:numId w:val="32"/>
        </w:numPr>
        <w:jc w:val="both"/>
        <w:rPr>
          <w:iCs/>
          <w:szCs w:val="22"/>
        </w:rPr>
      </w:pPr>
      <w:r w:rsidRPr="00EB1CFC">
        <w:rPr>
          <w:b/>
        </w:rPr>
        <w:t xml:space="preserve">Collaborazioni: </w:t>
      </w:r>
      <w:r>
        <w:t>l</w:t>
      </w:r>
      <w:r w:rsidRPr="00097C13">
        <w:t xml:space="preserve">’organismo di formazione deve assicurare la gestione in proprio delle varie fasi operative connesse con la realizzazione delle </w:t>
      </w:r>
      <w:r>
        <w:t>azioni</w:t>
      </w:r>
      <w:r w:rsidRPr="00097C13">
        <w:t xml:space="preserve"> informative, in particolare per quanto riguarda le attività di direzione, coordinamento ed amministrazione. Per gestione in proprio s’intende l’attivazione diretta di tutte le fasi della realizzazione delle </w:t>
      </w:r>
      <w:r w:rsidR="00C561A4">
        <w:t>azioni</w:t>
      </w:r>
      <w:r w:rsidRPr="00097C13">
        <w:t xml:space="preserve"> informative, attraverso personale dipendente, ivi compreso personale distaccato, o mediante ricorso ad apposite collaborazioni/prestazioni professionali individuali, senza possibilità di delegare l’attività, in tutto o in parte, a soggetti/organismi terzi.</w:t>
      </w:r>
      <w:r w:rsidR="0008518A">
        <w:t xml:space="preserve"> </w:t>
      </w:r>
      <w:r w:rsidR="0008518A" w:rsidRPr="00EB1CFC">
        <w:rPr>
          <w:rFonts w:cs="Times New Roman"/>
          <w:szCs w:val="22"/>
        </w:rPr>
        <w:t>In funzione di esigenze specifiche e dimostrabili, possono essere attivate collaborazioni con soggetti/organismi terzi particolarmente qualificati, sotto l’aspetto tecnico-scientifico e/o formativo-didattico, ai fini di ottenere specifici apporti di tipo specialistico, nonché con eventuali partner, con funzioni diverse dall’attività di direzione, coordinamento e amministrazione.</w:t>
      </w:r>
      <w:r w:rsidR="00EB1CFC" w:rsidRPr="00EB1CFC">
        <w:rPr>
          <w:rFonts w:cs="Times New Roman"/>
          <w:szCs w:val="22"/>
        </w:rPr>
        <w:t xml:space="preserve"> </w:t>
      </w:r>
      <w:r w:rsidR="0008518A" w:rsidRPr="00EB1CFC">
        <w:rPr>
          <w:rFonts w:cs="Times New Roman"/>
          <w:szCs w:val="22"/>
        </w:rPr>
        <w:t>In ogni caso, i suddetti rapporti devono risultare esplicitamente previsti e dichiarati nell’ambito del Progetto informativo, nonché supportati da apposita documentazione (comunicazioni provviste di regolare data/protocollo, convenzioni). I relatori esterni non possono essere esclusivamente funzionari regionali/pubblici.</w:t>
      </w:r>
      <w:r w:rsidR="00EB1CFC" w:rsidRPr="00EB1CFC">
        <w:rPr>
          <w:rFonts w:cs="Times New Roman"/>
          <w:szCs w:val="22"/>
        </w:rPr>
        <w:t xml:space="preserve"> </w:t>
      </w:r>
      <w:r w:rsidR="0008518A" w:rsidRPr="00EB1CFC">
        <w:rPr>
          <w:rFonts w:cs="Times New Roman"/>
          <w:szCs w:val="22"/>
        </w:rPr>
        <w:t>L’organismo di formazione risulta a tutti gli effetti l’unico soggetto responsabile nei confronti della Regione.</w:t>
      </w:r>
    </w:p>
    <w:p w14:paraId="1C0291E3" w14:textId="77777777" w:rsidR="008A240F" w:rsidRDefault="008A240F" w:rsidP="00762DE3">
      <w:pPr>
        <w:tabs>
          <w:tab w:val="center" w:pos="4819"/>
          <w:tab w:val="right" w:pos="9638"/>
        </w:tabs>
        <w:jc w:val="both"/>
        <w:rPr>
          <w:b/>
          <w:iCs/>
          <w:szCs w:val="22"/>
        </w:rPr>
      </w:pPr>
    </w:p>
    <w:p w14:paraId="560FD299" w14:textId="77777777" w:rsidR="00F63DAE" w:rsidRPr="00BB292C" w:rsidRDefault="00F63DAE" w:rsidP="00762DE3">
      <w:pPr>
        <w:tabs>
          <w:tab w:val="center" w:pos="4819"/>
          <w:tab w:val="right" w:pos="9638"/>
        </w:tabs>
        <w:jc w:val="both"/>
        <w:rPr>
          <w:b/>
          <w:iCs/>
          <w:szCs w:val="22"/>
        </w:rPr>
      </w:pPr>
    </w:p>
    <w:p w14:paraId="34CB39D1" w14:textId="0855A6E8" w:rsidR="00EC1812" w:rsidRPr="00BB292C" w:rsidRDefault="00771F55" w:rsidP="00935310">
      <w:pPr>
        <w:tabs>
          <w:tab w:val="center" w:pos="4819"/>
          <w:tab w:val="right" w:pos="9638"/>
        </w:tabs>
        <w:jc w:val="both"/>
        <w:rPr>
          <w:iCs/>
          <w:szCs w:val="22"/>
        </w:rPr>
      </w:pPr>
      <w:r>
        <w:rPr>
          <w:b/>
          <w:iCs/>
          <w:szCs w:val="22"/>
        </w:rPr>
        <w:t xml:space="preserve">Specifiche per la gestione delle </w:t>
      </w:r>
      <w:r w:rsidR="00775EC1">
        <w:rPr>
          <w:b/>
          <w:iCs/>
          <w:szCs w:val="22"/>
        </w:rPr>
        <w:t>Azioni informative</w:t>
      </w:r>
      <w:r w:rsidR="00A636FC">
        <w:rPr>
          <w:b/>
          <w:iCs/>
          <w:szCs w:val="22"/>
        </w:rPr>
        <w:t xml:space="preserve"> </w:t>
      </w:r>
      <w:r w:rsidR="00762DE3" w:rsidRPr="00BB292C">
        <w:rPr>
          <w:b/>
          <w:iCs/>
          <w:szCs w:val="22"/>
        </w:rPr>
        <w:t>A</w:t>
      </w:r>
      <w:r w:rsidR="00A636FC">
        <w:rPr>
          <w:b/>
          <w:iCs/>
          <w:szCs w:val="22"/>
        </w:rPr>
        <w:t xml:space="preserve">.1 Seminari, A.2 Workshop, A.3 Webinar, A.4 Incontri tecnici </w:t>
      </w:r>
    </w:p>
    <w:p w14:paraId="01EA2A34" w14:textId="77777777" w:rsidR="00EC1812" w:rsidRPr="00BB292C" w:rsidRDefault="00EC1812" w:rsidP="00EC1812">
      <w:pPr>
        <w:tabs>
          <w:tab w:val="center" w:pos="4819"/>
          <w:tab w:val="right" w:pos="9638"/>
        </w:tabs>
        <w:jc w:val="both"/>
        <w:rPr>
          <w:iCs/>
          <w:szCs w:val="22"/>
        </w:rPr>
      </w:pPr>
    </w:p>
    <w:p w14:paraId="3E08AE8F" w14:textId="77777777" w:rsidR="00A065EB" w:rsidRPr="00A065EB" w:rsidRDefault="00A065EB" w:rsidP="00A065EB">
      <w:pPr>
        <w:tabs>
          <w:tab w:val="center" w:pos="4819"/>
          <w:tab w:val="right" w:pos="9638"/>
        </w:tabs>
        <w:jc w:val="both"/>
        <w:rPr>
          <w:iCs/>
          <w:szCs w:val="22"/>
        </w:rPr>
      </w:pPr>
      <w:r w:rsidRPr="00A065EB">
        <w:rPr>
          <w:iCs/>
          <w:szCs w:val="22"/>
        </w:rPr>
        <w:t>Ai fini della corretta organizzazione e realizzazione delle azioni informative, viene fatto, se del caso, esplicito riferimento alle disposizioni specifiche e alla modulistica predisposta da AVEPA. Le azioni informative non potranno avere una durata diversa da quella prevista dal presente bando.</w:t>
      </w:r>
    </w:p>
    <w:p w14:paraId="3D1A890E" w14:textId="234A6411" w:rsidR="00A065EB" w:rsidRDefault="00A065EB" w:rsidP="00762DE3">
      <w:pPr>
        <w:tabs>
          <w:tab w:val="center" w:pos="4819"/>
          <w:tab w:val="right" w:pos="9638"/>
        </w:tabs>
        <w:jc w:val="both"/>
        <w:rPr>
          <w:iCs/>
          <w:strike/>
          <w:szCs w:val="22"/>
        </w:rPr>
      </w:pPr>
    </w:p>
    <w:p w14:paraId="34D6A14C" w14:textId="6CB0C471" w:rsidR="00C561A4" w:rsidRPr="00A065EB" w:rsidRDefault="00A065EB" w:rsidP="00762DE3">
      <w:pPr>
        <w:tabs>
          <w:tab w:val="center" w:pos="4819"/>
          <w:tab w:val="right" w:pos="9638"/>
        </w:tabs>
        <w:jc w:val="both"/>
        <w:rPr>
          <w:iCs/>
          <w:szCs w:val="22"/>
        </w:rPr>
      </w:pPr>
      <w:r>
        <w:rPr>
          <w:iCs/>
          <w:szCs w:val="22"/>
        </w:rPr>
        <w:t>D</w:t>
      </w:r>
      <w:r w:rsidR="00C561A4" w:rsidRPr="00A065EB">
        <w:rPr>
          <w:iCs/>
          <w:szCs w:val="22"/>
        </w:rPr>
        <w:t>efinizioni:</w:t>
      </w:r>
    </w:p>
    <w:p w14:paraId="42C47081" w14:textId="77777777" w:rsidR="00A065EB" w:rsidRPr="00EB1CFC" w:rsidRDefault="00A065EB" w:rsidP="00A065EB">
      <w:pPr>
        <w:pStyle w:val="Paragrafoelenco"/>
        <w:numPr>
          <w:ilvl w:val="0"/>
          <w:numId w:val="33"/>
        </w:numPr>
        <w:tabs>
          <w:tab w:val="center" w:pos="4819"/>
          <w:tab w:val="right" w:pos="9638"/>
        </w:tabs>
        <w:spacing w:after="120"/>
        <w:jc w:val="both"/>
        <w:rPr>
          <w:iCs/>
          <w:szCs w:val="22"/>
        </w:rPr>
      </w:pPr>
      <w:r w:rsidRPr="00EB1CFC">
        <w:rPr>
          <w:b/>
          <w:iCs/>
          <w:szCs w:val="22"/>
        </w:rPr>
        <w:t>Seminari</w:t>
      </w:r>
      <w:r w:rsidRPr="00EB1CFC">
        <w:rPr>
          <w:iCs/>
          <w:szCs w:val="22"/>
        </w:rPr>
        <w:tab/>
        <w:t>: azioni informative in presenza che prevedono almeno un relatore e una durata massima di 7 ore e minimo n. 20 partecipanti;</w:t>
      </w:r>
    </w:p>
    <w:p w14:paraId="051CEC58" w14:textId="77777777" w:rsidR="00A065EB" w:rsidRPr="00EB1CFC" w:rsidRDefault="00A065EB" w:rsidP="00A065EB">
      <w:pPr>
        <w:pStyle w:val="Paragrafoelenco"/>
        <w:numPr>
          <w:ilvl w:val="0"/>
          <w:numId w:val="33"/>
        </w:numPr>
        <w:tabs>
          <w:tab w:val="center" w:pos="4819"/>
          <w:tab w:val="right" w:pos="9638"/>
        </w:tabs>
        <w:spacing w:after="120"/>
        <w:jc w:val="both"/>
        <w:rPr>
          <w:iCs/>
          <w:szCs w:val="22"/>
        </w:rPr>
      </w:pPr>
      <w:r w:rsidRPr="00EB1CFC">
        <w:rPr>
          <w:b/>
          <w:iCs/>
          <w:szCs w:val="22"/>
        </w:rPr>
        <w:t>Workshop</w:t>
      </w:r>
      <w:r w:rsidRPr="00EB1CFC">
        <w:rPr>
          <w:iCs/>
          <w:szCs w:val="22"/>
        </w:rPr>
        <w:t>: azioni informative in presenza di durata massima di 7 ore e minimo n. 20 partecipanti, che, a differenza dei seminari, prevedono un rapporto docenti - partecipanti di tipo “bi-direzionale”, con una elevata interazione dei partecipanti su contenuti pratici, talvolta finalizzata a produrre output concreti. Il coinvolgimento attivo dei partecipanti è garantito da docenti esperti per ciascun gruppo di lavoro tematico;</w:t>
      </w:r>
    </w:p>
    <w:p w14:paraId="41A3B087" w14:textId="77777777" w:rsidR="00A065EB" w:rsidRPr="00EB1CFC" w:rsidRDefault="00A065EB" w:rsidP="00A065EB">
      <w:pPr>
        <w:pStyle w:val="Paragrafoelenco"/>
        <w:numPr>
          <w:ilvl w:val="0"/>
          <w:numId w:val="33"/>
        </w:numPr>
        <w:tabs>
          <w:tab w:val="center" w:pos="4819"/>
          <w:tab w:val="right" w:pos="9638"/>
        </w:tabs>
        <w:spacing w:after="120"/>
        <w:jc w:val="both"/>
        <w:rPr>
          <w:iCs/>
          <w:szCs w:val="22"/>
        </w:rPr>
      </w:pPr>
      <w:r w:rsidRPr="00EB1CFC">
        <w:rPr>
          <w:b/>
          <w:iCs/>
          <w:szCs w:val="22"/>
        </w:rPr>
        <w:t>Webinar</w:t>
      </w:r>
      <w:r w:rsidRPr="00EB1CFC">
        <w:rPr>
          <w:iCs/>
          <w:szCs w:val="22"/>
        </w:rPr>
        <w:tab/>
        <w:t>: seminari svolti in modalità telematica a distanza e una durata massima di 7 ore e minimo n. 20 partecipanti</w:t>
      </w:r>
      <w:r>
        <w:rPr>
          <w:iCs/>
          <w:szCs w:val="22"/>
        </w:rPr>
        <w:t>;</w:t>
      </w:r>
    </w:p>
    <w:p w14:paraId="3FB80C9A" w14:textId="77777777" w:rsidR="00A065EB" w:rsidRPr="00EB1CFC" w:rsidRDefault="00A065EB" w:rsidP="00A065EB">
      <w:pPr>
        <w:pStyle w:val="Paragrafoelenco"/>
        <w:numPr>
          <w:ilvl w:val="0"/>
          <w:numId w:val="33"/>
        </w:numPr>
        <w:tabs>
          <w:tab w:val="center" w:pos="4819"/>
          <w:tab w:val="right" w:pos="9638"/>
        </w:tabs>
        <w:spacing w:after="120"/>
        <w:jc w:val="both"/>
        <w:rPr>
          <w:iCs/>
          <w:szCs w:val="22"/>
        </w:rPr>
      </w:pPr>
      <w:r w:rsidRPr="00EB1CFC">
        <w:rPr>
          <w:b/>
          <w:iCs/>
          <w:szCs w:val="22"/>
        </w:rPr>
        <w:t>Incontri tecnici</w:t>
      </w:r>
      <w:r w:rsidRPr="00EB1CFC">
        <w:rPr>
          <w:iCs/>
          <w:szCs w:val="22"/>
        </w:rPr>
        <w:t>: azioni informative in presenza sull’uso di tecnologie o di specifiche tecniche produttive o gestionali. Il numero di partecipanti deve essere compreso tra 5 e 10. Gli incontri tecnici hanno una durata compresa tra le 2 e le 4 ore, nella stessa giornata</w:t>
      </w:r>
      <w:r>
        <w:rPr>
          <w:iCs/>
          <w:szCs w:val="22"/>
        </w:rPr>
        <w:t>;</w:t>
      </w:r>
    </w:p>
    <w:p w14:paraId="741DD1E1" w14:textId="5D95C2A9" w:rsidR="00A065EB" w:rsidRPr="00A065EB" w:rsidRDefault="00A065EB" w:rsidP="00762DE3">
      <w:pPr>
        <w:tabs>
          <w:tab w:val="center" w:pos="4819"/>
          <w:tab w:val="right" w:pos="9638"/>
        </w:tabs>
        <w:jc w:val="both"/>
        <w:rPr>
          <w:iCs/>
          <w:szCs w:val="22"/>
        </w:rPr>
      </w:pPr>
      <w:r w:rsidRPr="00A065EB">
        <w:rPr>
          <w:iCs/>
          <w:szCs w:val="22"/>
        </w:rPr>
        <w:t>Disposizioni specifiche:</w:t>
      </w:r>
    </w:p>
    <w:p w14:paraId="45053FCD" w14:textId="77777777" w:rsidR="00762DE3" w:rsidRPr="00A065EB" w:rsidRDefault="00762DE3" w:rsidP="00762DE3">
      <w:pPr>
        <w:tabs>
          <w:tab w:val="center" w:pos="4819"/>
          <w:tab w:val="right" w:pos="9638"/>
        </w:tabs>
        <w:jc w:val="both"/>
        <w:rPr>
          <w:iCs/>
          <w:szCs w:val="22"/>
        </w:rPr>
      </w:pPr>
    </w:p>
    <w:p w14:paraId="756D8591" w14:textId="60C8FEDD" w:rsidR="00762DE3" w:rsidRPr="00BB292C" w:rsidRDefault="00762DE3" w:rsidP="00F63DAE">
      <w:pPr>
        <w:spacing w:after="120"/>
        <w:jc w:val="both"/>
        <w:rPr>
          <w:b/>
          <w:strike/>
          <w:szCs w:val="22"/>
        </w:rPr>
      </w:pPr>
      <w:r w:rsidRPr="00BB292C">
        <w:rPr>
          <w:rFonts w:cs="Times New Roman"/>
          <w:b/>
          <w:szCs w:val="22"/>
        </w:rPr>
        <w:t>1</w:t>
      </w:r>
      <w:r w:rsidR="00D92248">
        <w:rPr>
          <w:rFonts w:cs="Times New Roman"/>
          <w:b/>
          <w:szCs w:val="22"/>
        </w:rPr>
        <w:t xml:space="preserve"> </w:t>
      </w:r>
      <w:r w:rsidRPr="00BB292C">
        <w:rPr>
          <w:rFonts w:cs="Times New Roman"/>
          <w:b/>
          <w:szCs w:val="22"/>
        </w:rPr>
        <w:t>-</w:t>
      </w:r>
      <w:r w:rsidRPr="00BB292C">
        <w:rPr>
          <w:rFonts w:cs="Times New Roman"/>
          <w:b/>
          <w:szCs w:val="22"/>
          <w:u w:val="single"/>
        </w:rPr>
        <w:t xml:space="preserve"> Partecipanti</w:t>
      </w:r>
      <w:r w:rsidRPr="00BB292C">
        <w:rPr>
          <w:rFonts w:cs="Times New Roman"/>
          <w:b/>
          <w:szCs w:val="22"/>
        </w:rPr>
        <w:t xml:space="preserve">: </w:t>
      </w:r>
      <w:r w:rsidR="000C1BCC">
        <w:rPr>
          <w:rFonts w:cs="Times New Roman"/>
          <w:szCs w:val="22"/>
        </w:rPr>
        <w:t xml:space="preserve">il numero minimo dei partecipanti alle </w:t>
      </w:r>
      <w:r w:rsidR="009348BD">
        <w:rPr>
          <w:rFonts w:cs="Times New Roman"/>
          <w:szCs w:val="22"/>
        </w:rPr>
        <w:t>azioni informative</w:t>
      </w:r>
      <w:r w:rsidR="000C1BCC">
        <w:rPr>
          <w:rFonts w:cs="Times New Roman"/>
          <w:szCs w:val="22"/>
        </w:rPr>
        <w:t xml:space="preserve"> è pari a 20</w:t>
      </w:r>
      <w:r w:rsidR="00B05091" w:rsidRPr="00BB292C">
        <w:rPr>
          <w:rFonts w:cs="Times New Roman"/>
          <w:szCs w:val="22"/>
        </w:rPr>
        <w:t xml:space="preserve">. </w:t>
      </w:r>
      <w:r w:rsidR="00DD388F" w:rsidRPr="00BB292C">
        <w:rPr>
          <w:rFonts w:cs="Times New Roman"/>
          <w:szCs w:val="22"/>
        </w:rPr>
        <w:t>Fanno eccezione</w:t>
      </w:r>
      <w:r w:rsidR="00B05091" w:rsidRPr="00BB292C">
        <w:rPr>
          <w:rFonts w:cs="Times New Roman"/>
          <w:szCs w:val="22"/>
        </w:rPr>
        <w:t xml:space="preserve"> gli incontri tecnici </w:t>
      </w:r>
      <w:r w:rsidR="00DD388F" w:rsidRPr="00BB292C">
        <w:rPr>
          <w:rFonts w:cs="Times New Roman"/>
          <w:szCs w:val="22"/>
        </w:rPr>
        <w:t xml:space="preserve">per i quali è stabilito che </w:t>
      </w:r>
      <w:r w:rsidR="00B05091" w:rsidRPr="00BB292C">
        <w:rPr>
          <w:rFonts w:cs="Times New Roman"/>
          <w:szCs w:val="22"/>
        </w:rPr>
        <w:t xml:space="preserve">il numero </w:t>
      </w:r>
      <w:r w:rsidR="00DD388F" w:rsidRPr="00BB292C">
        <w:rPr>
          <w:rFonts w:cs="Times New Roman"/>
          <w:szCs w:val="22"/>
        </w:rPr>
        <w:t xml:space="preserve">dei partecipanti </w:t>
      </w:r>
      <w:r w:rsidR="00B05091" w:rsidRPr="00BB292C">
        <w:rPr>
          <w:rFonts w:cs="Times New Roman"/>
          <w:szCs w:val="22"/>
        </w:rPr>
        <w:t xml:space="preserve">deve essere compreso tra i 5 e i 10. </w:t>
      </w:r>
    </w:p>
    <w:p w14:paraId="68C17B08" w14:textId="248FF96F" w:rsidR="00762DE3" w:rsidRPr="00BB292C" w:rsidRDefault="00762DE3" w:rsidP="00762DE3">
      <w:pPr>
        <w:tabs>
          <w:tab w:val="center" w:pos="4819"/>
          <w:tab w:val="right" w:pos="9638"/>
        </w:tabs>
        <w:jc w:val="both"/>
        <w:rPr>
          <w:szCs w:val="22"/>
        </w:rPr>
      </w:pPr>
      <w:r w:rsidRPr="00BB292C">
        <w:rPr>
          <w:b/>
          <w:szCs w:val="22"/>
        </w:rPr>
        <w:lastRenderedPageBreak/>
        <w:t>2</w:t>
      </w:r>
      <w:r w:rsidR="00D92248">
        <w:rPr>
          <w:b/>
          <w:szCs w:val="22"/>
        </w:rPr>
        <w:t xml:space="preserve"> </w:t>
      </w:r>
      <w:r w:rsidRPr="00BB292C">
        <w:rPr>
          <w:b/>
          <w:szCs w:val="22"/>
        </w:rPr>
        <w:t xml:space="preserve">- </w:t>
      </w:r>
      <w:r w:rsidRPr="00BB292C">
        <w:rPr>
          <w:b/>
          <w:szCs w:val="22"/>
          <w:u w:val="single"/>
        </w:rPr>
        <w:t>Sede dell’attività:</w:t>
      </w:r>
      <w:r w:rsidRPr="00BB292C">
        <w:rPr>
          <w:szCs w:val="22"/>
        </w:rPr>
        <w:t xml:space="preserve"> ferm</w:t>
      </w:r>
      <w:r w:rsidR="00DD388F" w:rsidRPr="00BB292C">
        <w:rPr>
          <w:szCs w:val="22"/>
        </w:rPr>
        <w:t>o</w:t>
      </w:r>
      <w:r w:rsidRPr="00BB292C">
        <w:rPr>
          <w:szCs w:val="22"/>
        </w:rPr>
        <w:t xml:space="preserve"> restando quanto previsto ai fini dell’accreditamento degli organismi di formazione, tutte le sedi utilizzate per la realizzazione de</w:t>
      </w:r>
      <w:r w:rsidR="00A11C0E" w:rsidRPr="00BB292C">
        <w:rPr>
          <w:szCs w:val="22"/>
        </w:rPr>
        <w:t>l Progetto informativo</w:t>
      </w:r>
      <w:r w:rsidRPr="00BB292C">
        <w:rPr>
          <w:szCs w:val="22"/>
        </w:rPr>
        <w:t xml:space="preserve"> approvat</w:t>
      </w:r>
      <w:r w:rsidR="00A11C0E" w:rsidRPr="00BB292C">
        <w:rPr>
          <w:szCs w:val="22"/>
        </w:rPr>
        <w:t>o</w:t>
      </w:r>
      <w:r w:rsidRPr="00BB292C">
        <w:rPr>
          <w:szCs w:val="22"/>
        </w:rPr>
        <w:t xml:space="preserve"> devono risultare adeguate e conformi, in particolare per quanto riguarda il rispetto delle norme vigenti in materia di antinfortunistica, di igiene, di tutela ambientale, di tutela della salute negli ambienti di lavoro, prevenzione incendi.</w:t>
      </w:r>
    </w:p>
    <w:p w14:paraId="6199E208" w14:textId="36FA6654" w:rsidR="00762DE3" w:rsidRPr="00BB292C" w:rsidRDefault="00762DE3" w:rsidP="00762DE3">
      <w:pPr>
        <w:tabs>
          <w:tab w:val="center" w:pos="4819"/>
          <w:tab w:val="right" w:pos="9638"/>
        </w:tabs>
        <w:jc w:val="both"/>
        <w:rPr>
          <w:iCs/>
          <w:szCs w:val="22"/>
        </w:rPr>
      </w:pPr>
      <w:r w:rsidRPr="00BB292C">
        <w:rPr>
          <w:szCs w:val="22"/>
        </w:rPr>
        <w:t xml:space="preserve">Nel caso di uso di sedi non accreditate, lo stesso sarà disciplinato da apposita convenzione d’uso. Per </w:t>
      </w:r>
      <w:r w:rsidR="004C5675" w:rsidRPr="00BB292C">
        <w:rPr>
          <w:szCs w:val="22"/>
        </w:rPr>
        <w:t>gli eventi</w:t>
      </w:r>
      <w:r w:rsidRPr="00BB292C">
        <w:rPr>
          <w:szCs w:val="22"/>
        </w:rPr>
        <w:t xml:space="preserve"> svolt</w:t>
      </w:r>
      <w:r w:rsidR="004C5675" w:rsidRPr="00BB292C">
        <w:rPr>
          <w:szCs w:val="22"/>
        </w:rPr>
        <w:t>i</w:t>
      </w:r>
      <w:r w:rsidRPr="00BB292C">
        <w:rPr>
          <w:szCs w:val="22"/>
        </w:rPr>
        <w:t xml:space="preserve"> in </w:t>
      </w:r>
      <w:r w:rsidR="004C5675" w:rsidRPr="00BB292C">
        <w:rPr>
          <w:szCs w:val="22"/>
        </w:rPr>
        <w:t xml:space="preserve">esterno (ad esempio in </w:t>
      </w:r>
      <w:r w:rsidRPr="00BB292C">
        <w:rPr>
          <w:szCs w:val="22"/>
        </w:rPr>
        <w:t>campo</w:t>
      </w:r>
      <w:r w:rsidR="004C5675" w:rsidRPr="00BB292C">
        <w:rPr>
          <w:szCs w:val="22"/>
        </w:rPr>
        <w:t>)</w:t>
      </w:r>
      <w:r w:rsidRPr="00BB292C">
        <w:rPr>
          <w:szCs w:val="22"/>
        </w:rPr>
        <w:t xml:space="preserve"> deve essere presente apposita convenzione semplificata.</w:t>
      </w:r>
    </w:p>
    <w:p w14:paraId="67813DF9" w14:textId="500C6D04" w:rsidR="00762DE3" w:rsidRPr="00BB292C" w:rsidRDefault="00762DE3" w:rsidP="00762DE3">
      <w:pPr>
        <w:tabs>
          <w:tab w:val="center" w:pos="4819"/>
          <w:tab w:val="right" w:pos="9638"/>
        </w:tabs>
        <w:jc w:val="both"/>
        <w:rPr>
          <w:szCs w:val="22"/>
        </w:rPr>
      </w:pPr>
      <w:r w:rsidRPr="00BB292C">
        <w:rPr>
          <w:szCs w:val="22"/>
        </w:rPr>
        <w:t>Copia della convenzione deve essere trasmessa ad AVEPA con la documentazione di chiusura dell’attività informativa.</w:t>
      </w:r>
    </w:p>
    <w:p w14:paraId="2BED597B" w14:textId="6E3AC56E" w:rsidR="00C6074E" w:rsidRPr="00BB292C" w:rsidRDefault="000C472A" w:rsidP="00F63DAE">
      <w:pPr>
        <w:tabs>
          <w:tab w:val="center" w:pos="4819"/>
          <w:tab w:val="right" w:pos="9638"/>
        </w:tabs>
        <w:spacing w:after="120"/>
        <w:jc w:val="both"/>
        <w:rPr>
          <w:szCs w:val="22"/>
        </w:rPr>
      </w:pPr>
      <w:r w:rsidRPr="00BB292C">
        <w:rPr>
          <w:szCs w:val="22"/>
        </w:rPr>
        <w:t>G</w:t>
      </w:r>
      <w:r w:rsidR="00C6074E" w:rsidRPr="00BB292C">
        <w:rPr>
          <w:szCs w:val="22"/>
        </w:rPr>
        <w:t>li incontri tecnici</w:t>
      </w:r>
      <w:r w:rsidRPr="00BB292C">
        <w:rPr>
          <w:szCs w:val="22"/>
        </w:rPr>
        <w:t>, data la loro natura tecnico-pratica</w:t>
      </w:r>
      <w:r w:rsidR="007404AD" w:rsidRPr="00BB292C">
        <w:rPr>
          <w:szCs w:val="22"/>
        </w:rPr>
        <w:t xml:space="preserve">, </w:t>
      </w:r>
      <w:r w:rsidRPr="00BB292C">
        <w:rPr>
          <w:szCs w:val="22"/>
        </w:rPr>
        <w:t>possono essere svolt</w:t>
      </w:r>
      <w:r w:rsidR="00EE417F" w:rsidRPr="00BB292C">
        <w:rPr>
          <w:szCs w:val="22"/>
        </w:rPr>
        <w:t>i</w:t>
      </w:r>
      <w:r w:rsidRPr="00BB292C">
        <w:rPr>
          <w:szCs w:val="22"/>
        </w:rPr>
        <w:t xml:space="preserve"> anche in azienda. Il beneficiario deve comunicare ad AVEPA il luogo di svolgimento</w:t>
      </w:r>
      <w:r w:rsidR="004C5675" w:rsidRPr="00BB292C">
        <w:rPr>
          <w:szCs w:val="22"/>
        </w:rPr>
        <w:t>.</w:t>
      </w:r>
    </w:p>
    <w:p w14:paraId="07717E32" w14:textId="19E65FB2" w:rsidR="000C472A" w:rsidRPr="00BB292C" w:rsidRDefault="00762DE3" w:rsidP="00762DE3">
      <w:pPr>
        <w:tabs>
          <w:tab w:val="center" w:pos="4819"/>
          <w:tab w:val="right" w:pos="9638"/>
        </w:tabs>
        <w:jc w:val="both"/>
        <w:rPr>
          <w:iCs/>
          <w:szCs w:val="22"/>
        </w:rPr>
      </w:pPr>
      <w:r w:rsidRPr="00BB292C">
        <w:rPr>
          <w:b/>
          <w:iCs/>
          <w:szCs w:val="22"/>
        </w:rPr>
        <w:t>3</w:t>
      </w:r>
      <w:r w:rsidR="00D92248">
        <w:rPr>
          <w:b/>
          <w:iCs/>
          <w:szCs w:val="22"/>
        </w:rPr>
        <w:t xml:space="preserve"> </w:t>
      </w:r>
      <w:r w:rsidRPr="00BB292C">
        <w:rPr>
          <w:b/>
          <w:iCs/>
          <w:szCs w:val="22"/>
        </w:rPr>
        <w:t xml:space="preserve">- </w:t>
      </w:r>
      <w:r w:rsidRPr="00BB292C">
        <w:rPr>
          <w:b/>
          <w:iCs/>
          <w:szCs w:val="22"/>
          <w:u w:val="single"/>
        </w:rPr>
        <w:t>Orario</w:t>
      </w:r>
      <w:r w:rsidRPr="00BB292C">
        <w:rPr>
          <w:iCs/>
          <w:szCs w:val="22"/>
        </w:rPr>
        <w:t xml:space="preserve">: l’attività non potrà iniziare prima delle ore 8.00 e terminare oltre le 22.00 e deve svolgersi in giorni feriali, escluso il sabato, fatte salve eventuali deroghe espressamente autorizzate. </w:t>
      </w:r>
      <w:r w:rsidR="002577A7" w:rsidRPr="00BB292C">
        <w:rPr>
          <w:iCs/>
          <w:szCs w:val="22"/>
        </w:rPr>
        <w:t xml:space="preserve">Non viene stabilita una durata minima delle </w:t>
      </w:r>
      <w:r w:rsidR="00BB292C" w:rsidRPr="00BB292C">
        <w:rPr>
          <w:iCs/>
          <w:szCs w:val="22"/>
        </w:rPr>
        <w:t>iniziative</w:t>
      </w:r>
      <w:r w:rsidR="002577A7" w:rsidRPr="00BB292C">
        <w:rPr>
          <w:iCs/>
          <w:szCs w:val="22"/>
        </w:rPr>
        <w:t xml:space="preserve">, essendo funzionale alle specifiche finalità informative, mentre viene stabilita una durata massima di n. </w:t>
      </w:r>
      <w:r w:rsidR="0005731F" w:rsidRPr="00BB292C">
        <w:rPr>
          <w:iCs/>
          <w:szCs w:val="22"/>
        </w:rPr>
        <w:t>7</w:t>
      </w:r>
      <w:r w:rsidR="002577A7" w:rsidRPr="00BB292C">
        <w:rPr>
          <w:iCs/>
          <w:szCs w:val="22"/>
        </w:rPr>
        <w:t xml:space="preserve"> ore. </w:t>
      </w:r>
    </w:p>
    <w:p w14:paraId="209C35F2" w14:textId="2476C8B4" w:rsidR="00762DE3" w:rsidRPr="00BB292C" w:rsidRDefault="002577A7" w:rsidP="00F63DAE">
      <w:pPr>
        <w:tabs>
          <w:tab w:val="center" w:pos="4819"/>
          <w:tab w:val="right" w:pos="9638"/>
        </w:tabs>
        <w:spacing w:after="120"/>
        <w:jc w:val="both"/>
        <w:rPr>
          <w:iCs/>
          <w:szCs w:val="22"/>
        </w:rPr>
      </w:pPr>
      <w:r w:rsidRPr="00BB292C">
        <w:rPr>
          <w:iCs/>
          <w:szCs w:val="22"/>
        </w:rPr>
        <w:t>Per gli “incontri tecnici”</w:t>
      </w:r>
      <w:r w:rsidR="000C472A" w:rsidRPr="00BB292C">
        <w:rPr>
          <w:iCs/>
          <w:szCs w:val="22"/>
        </w:rPr>
        <w:t xml:space="preserve">, </w:t>
      </w:r>
      <w:r w:rsidRPr="00BB292C">
        <w:rPr>
          <w:iCs/>
          <w:szCs w:val="22"/>
        </w:rPr>
        <w:t>la durata deve essere compresa tra le 2 e le 4 ore</w:t>
      </w:r>
      <w:r w:rsidR="000C472A" w:rsidRPr="00BB292C">
        <w:rPr>
          <w:iCs/>
          <w:szCs w:val="22"/>
        </w:rPr>
        <w:t>, nella stessa giornata</w:t>
      </w:r>
      <w:r w:rsidR="004C5675" w:rsidRPr="00BB292C">
        <w:rPr>
          <w:iCs/>
          <w:szCs w:val="22"/>
        </w:rPr>
        <w:t xml:space="preserve">.  </w:t>
      </w:r>
      <w:r w:rsidR="000C472A" w:rsidRPr="00BB292C">
        <w:rPr>
          <w:iCs/>
          <w:szCs w:val="22"/>
        </w:rPr>
        <w:t xml:space="preserve"> </w:t>
      </w:r>
      <w:r w:rsidR="00762DE3" w:rsidRPr="00BB292C">
        <w:rPr>
          <w:iCs/>
          <w:szCs w:val="22"/>
        </w:rPr>
        <w:t xml:space="preserve"> </w:t>
      </w:r>
    </w:p>
    <w:p w14:paraId="3D809605" w14:textId="79D80EB6" w:rsidR="00762DE3" w:rsidRPr="00BB292C" w:rsidRDefault="00762DE3" w:rsidP="00F63DAE">
      <w:pPr>
        <w:spacing w:after="120"/>
        <w:jc w:val="both"/>
        <w:rPr>
          <w:rFonts w:cs="Bookman Old Style"/>
          <w:iCs/>
          <w:szCs w:val="22"/>
        </w:rPr>
      </w:pPr>
      <w:r w:rsidRPr="00BB292C">
        <w:rPr>
          <w:rFonts w:cs="Bookman Old Style"/>
          <w:b/>
          <w:iCs/>
          <w:szCs w:val="22"/>
        </w:rPr>
        <w:t>4</w:t>
      </w:r>
      <w:r w:rsidR="00D92248">
        <w:rPr>
          <w:rFonts w:cs="Bookman Old Style"/>
          <w:b/>
          <w:iCs/>
          <w:szCs w:val="22"/>
        </w:rPr>
        <w:t xml:space="preserve"> </w:t>
      </w:r>
      <w:r w:rsidRPr="00BB292C">
        <w:rPr>
          <w:rFonts w:cs="Bookman Old Style"/>
          <w:b/>
          <w:iCs/>
          <w:szCs w:val="22"/>
        </w:rPr>
        <w:t xml:space="preserve">- </w:t>
      </w:r>
      <w:r w:rsidRPr="00BB292C">
        <w:rPr>
          <w:rFonts w:cs="Bookman Old Style"/>
          <w:b/>
          <w:iCs/>
          <w:szCs w:val="22"/>
          <w:u w:val="single"/>
        </w:rPr>
        <w:t>Procedure informatiche</w:t>
      </w:r>
      <w:r w:rsidRPr="00BB292C">
        <w:rPr>
          <w:rFonts w:cs="Bookman Old Style"/>
          <w:iCs/>
          <w:szCs w:val="22"/>
        </w:rPr>
        <w:t xml:space="preserve">: per la gestione delle </w:t>
      </w:r>
      <w:r w:rsidR="00915B79">
        <w:rPr>
          <w:rFonts w:cs="Bookman Old Style"/>
          <w:iCs/>
          <w:szCs w:val="22"/>
        </w:rPr>
        <w:t>azioni informative</w:t>
      </w:r>
      <w:r w:rsidR="00915B79" w:rsidRPr="00BB292C">
        <w:rPr>
          <w:rFonts w:cs="Bookman Old Style"/>
          <w:iCs/>
          <w:szCs w:val="22"/>
        </w:rPr>
        <w:t xml:space="preserve"> </w:t>
      </w:r>
      <w:r w:rsidRPr="00BB292C">
        <w:rPr>
          <w:rFonts w:cs="Bookman Old Style"/>
          <w:iCs/>
          <w:szCs w:val="22"/>
        </w:rPr>
        <w:t xml:space="preserve">l’ente di formazione è tenuto a utilizzare l’applicativo regionale “Monitoraggio Allievi Web” (A39), cui è possibile accedere collegandosi via web. Sulla specifica pagina web è consultabile il Manuale d’uso dell’applicativo. </w:t>
      </w:r>
    </w:p>
    <w:p w14:paraId="4AF54E6D" w14:textId="70B95E91" w:rsidR="00175B47" w:rsidRPr="00BB292C" w:rsidRDefault="00175B47" w:rsidP="00175B47">
      <w:pPr>
        <w:jc w:val="both"/>
        <w:rPr>
          <w:rFonts w:cs="Bookman Old Style"/>
          <w:iCs/>
          <w:szCs w:val="22"/>
        </w:rPr>
      </w:pPr>
      <w:r w:rsidRPr="00BB292C">
        <w:rPr>
          <w:rFonts w:cs="Bookman Old Style"/>
          <w:b/>
          <w:iCs/>
          <w:szCs w:val="22"/>
        </w:rPr>
        <w:t>5</w:t>
      </w:r>
      <w:r w:rsidR="00C77A4C" w:rsidRPr="00BB292C">
        <w:rPr>
          <w:rFonts w:cs="Bookman Old Style"/>
          <w:b/>
          <w:iCs/>
          <w:szCs w:val="22"/>
        </w:rPr>
        <w:t xml:space="preserve"> </w:t>
      </w:r>
      <w:r w:rsidRPr="00BB292C">
        <w:rPr>
          <w:rFonts w:cs="Bookman Old Style"/>
          <w:b/>
          <w:iCs/>
          <w:szCs w:val="22"/>
        </w:rPr>
        <w:t>-</w:t>
      </w:r>
      <w:r w:rsidRPr="00552FB4">
        <w:rPr>
          <w:rFonts w:cs="Bookman Old Style"/>
          <w:b/>
          <w:iCs/>
          <w:szCs w:val="22"/>
          <w:u w:val="single"/>
        </w:rPr>
        <w:t xml:space="preserve">Attivazione </w:t>
      </w:r>
      <w:r w:rsidR="00775EC1">
        <w:rPr>
          <w:rFonts w:cs="Bookman Old Style"/>
          <w:b/>
          <w:iCs/>
          <w:szCs w:val="22"/>
          <w:u w:val="single"/>
        </w:rPr>
        <w:t xml:space="preserve">delle </w:t>
      </w:r>
      <w:r w:rsidR="00915B79">
        <w:rPr>
          <w:rFonts w:cs="Bookman Old Style"/>
          <w:b/>
          <w:iCs/>
          <w:szCs w:val="22"/>
          <w:u w:val="single"/>
        </w:rPr>
        <w:t>azioni informative</w:t>
      </w:r>
      <w:r w:rsidRPr="00BB292C">
        <w:rPr>
          <w:rFonts w:cs="Bookman Old Style"/>
          <w:iCs/>
          <w:szCs w:val="22"/>
        </w:rPr>
        <w:t xml:space="preserve">: </w:t>
      </w:r>
    </w:p>
    <w:p w14:paraId="3FCE8F41" w14:textId="17F7DBED" w:rsidR="00175B47" w:rsidRPr="00BB292C" w:rsidRDefault="00175B47" w:rsidP="00175B47">
      <w:pPr>
        <w:jc w:val="both"/>
        <w:rPr>
          <w:rFonts w:cs="Bookman Old Style"/>
          <w:iCs/>
          <w:szCs w:val="22"/>
        </w:rPr>
      </w:pPr>
      <w:r w:rsidRPr="00BB292C">
        <w:rPr>
          <w:rFonts w:cs="Bookman Old Style"/>
          <w:iCs/>
          <w:szCs w:val="22"/>
        </w:rPr>
        <w:t>L’Organismo di formazione presenta ad AVEPA, entro il 15 del mese precedente al loro avvio, la comunicazione di attivazione con l’elenco de</w:t>
      </w:r>
      <w:r w:rsidR="00C4277B" w:rsidRPr="00BB292C">
        <w:rPr>
          <w:rFonts w:cs="Bookman Old Style"/>
          <w:iCs/>
          <w:szCs w:val="22"/>
        </w:rPr>
        <w:t xml:space="preserve">lle singole </w:t>
      </w:r>
      <w:r w:rsidR="00915B79">
        <w:rPr>
          <w:rFonts w:cs="Bookman Old Style"/>
          <w:iCs/>
          <w:szCs w:val="22"/>
        </w:rPr>
        <w:t>azioni</w:t>
      </w:r>
      <w:r w:rsidR="00915B79" w:rsidRPr="00BB292C">
        <w:rPr>
          <w:rFonts w:cs="Bookman Old Style"/>
          <w:iCs/>
          <w:szCs w:val="22"/>
        </w:rPr>
        <w:t xml:space="preserve"> </w:t>
      </w:r>
      <w:r w:rsidR="00C4277B" w:rsidRPr="00BB292C">
        <w:rPr>
          <w:rFonts w:cs="Bookman Old Style"/>
          <w:iCs/>
          <w:szCs w:val="22"/>
        </w:rPr>
        <w:t>informative</w:t>
      </w:r>
      <w:r w:rsidRPr="00BB292C">
        <w:rPr>
          <w:rFonts w:cs="Bookman Old Style"/>
          <w:iCs/>
          <w:szCs w:val="22"/>
        </w:rPr>
        <w:t xml:space="preserve"> che intende avviare</w:t>
      </w:r>
      <w:r w:rsidR="00C4277B" w:rsidRPr="00BB292C">
        <w:rPr>
          <w:rFonts w:cs="Bookman Old Style"/>
          <w:iCs/>
          <w:szCs w:val="22"/>
        </w:rPr>
        <w:t>.</w:t>
      </w:r>
    </w:p>
    <w:p w14:paraId="725A7A6A" w14:textId="77777777" w:rsidR="00175B47" w:rsidRPr="00BB292C" w:rsidRDefault="00175B47" w:rsidP="00175B47">
      <w:pPr>
        <w:jc w:val="both"/>
        <w:rPr>
          <w:rFonts w:cs="Bookman Old Style"/>
          <w:iCs/>
          <w:szCs w:val="22"/>
        </w:rPr>
      </w:pPr>
      <w:r w:rsidRPr="00BB292C">
        <w:rPr>
          <w:rFonts w:cs="Bookman Old Style"/>
          <w:iCs/>
          <w:szCs w:val="22"/>
        </w:rPr>
        <w:t>La comunicazione mensile di attivazione deve essere presentata utilizzando i modelli e le modalità definiti da AVEPA e deve essere corredata dalle seguenti informazioni minime:</w:t>
      </w:r>
    </w:p>
    <w:p w14:paraId="1417317E" w14:textId="27CF3FF6" w:rsidR="00175B47" w:rsidRPr="00BB292C" w:rsidRDefault="00175B47" w:rsidP="00175B47">
      <w:pPr>
        <w:jc w:val="both"/>
        <w:rPr>
          <w:rFonts w:cs="Bookman Old Style"/>
          <w:iCs/>
          <w:szCs w:val="22"/>
        </w:rPr>
      </w:pPr>
      <w:r w:rsidRPr="00BB292C">
        <w:rPr>
          <w:rFonts w:cs="Bookman Old Style"/>
          <w:iCs/>
          <w:szCs w:val="22"/>
        </w:rPr>
        <w:t>-</w:t>
      </w:r>
      <w:r w:rsidRPr="00BB292C">
        <w:rPr>
          <w:rFonts w:cs="Bookman Old Style"/>
          <w:iCs/>
          <w:szCs w:val="22"/>
        </w:rPr>
        <w:tab/>
        <w:t xml:space="preserve">titolo </w:t>
      </w:r>
      <w:r w:rsidR="00C4277B" w:rsidRPr="00BB292C">
        <w:rPr>
          <w:rFonts w:cs="Bookman Old Style"/>
          <w:iCs/>
          <w:szCs w:val="22"/>
        </w:rPr>
        <w:t>dell’azione informativa</w:t>
      </w:r>
      <w:r w:rsidRPr="00BB292C">
        <w:rPr>
          <w:rFonts w:cs="Bookman Old Style"/>
          <w:iCs/>
          <w:szCs w:val="22"/>
        </w:rPr>
        <w:t>;</w:t>
      </w:r>
    </w:p>
    <w:p w14:paraId="58D26159" w14:textId="77777777" w:rsidR="00175B47" w:rsidRPr="00BB292C" w:rsidRDefault="00175B47" w:rsidP="00175B47">
      <w:pPr>
        <w:jc w:val="both"/>
        <w:rPr>
          <w:rFonts w:cs="Bookman Old Style"/>
          <w:iCs/>
          <w:szCs w:val="22"/>
        </w:rPr>
      </w:pPr>
      <w:r w:rsidRPr="00BB292C">
        <w:rPr>
          <w:rFonts w:cs="Bookman Old Style"/>
          <w:iCs/>
          <w:szCs w:val="22"/>
        </w:rPr>
        <w:t>-</w:t>
      </w:r>
      <w:r w:rsidRPr="00BB292C">
        <w:rPr>
          <w:rFonts w:cs="Bookman Old Style"/>
          <w:iCs/>
          <w:szCs w:val="22"/>
        </w:rPr>
        <w:tab/>
        <w:t>durata (n. ore);</w:t>
      </w:r>
    </w:p>
    <w:p w14:paraId="19ED847A" w14:textId="5779A2CE" w:rsidR="00175B47" w:rsidRPr="00BB292C" w:rsidRDefault="00175B47" w:rsidP="00175B47">
      <w:pPr>
        <w:jc w:val="both"/>
        <w:rPr>
          <w:rFonts w:cs="Bookman Old Style"/>
          <w:iCs/>
          <w:szCs w:val="22"/>
        </w:rPr>
      </w:pPr>
      <w:r w:rsidRPr="00E363BC">
        <w:rPr>
          <w:rFonts w:cs="Bookman Old Style"/>
          <w:iCs/>
          <w:szCs w:val="22"/>
        </w:rPr>
        <w:t>-</w:t>
      </w:r>
      <w:r w:rsidRPr="00E363BC">
        <w:rPr>
          <w:rFonts w:cs="Bookman Old Style"/>
          <w:iCs/>
          <w:szCs w:val="22"/>
        </w:rPr>
        <w:tab/>
        <w:t>tematica nella quale ricade l’</w:t>
      </w:r>
      <w:r w:rsidR="00D95C68" w:rsidRPr="00E363BC">
        <w:rPr>
          <w:rFonts w:cs="Bookman Old Style"/>
          <w:iCs/>
          <w:szCs w:val="22"/>
        </w:rPr>
        <w:t>azione informativa</w:t>
      </w:r>
      <w:r w:rsidR="00C4277B" w:rsidRPr="00E363BC">
        <w:rPr>
          <w:rFonts w:cs="Bookman Old Style"/>
          <w:iCs/>
          <w:szCs w:val="22"/>
        </w:rPr>
        <w:t xml:space="preserve"> (vedi paragrafo 4.1)</w:t>
      </w:r>
      <w:r w:rsidR="00E363BC">
        <w:rPr>
          <w:rFonts w:cs="Bookman Old Style"/>
          <w:iCs/>
          <w:szCs w:val="22"/>
        </w:rPr>
        <w:t>.</w:t>
      </w:r>
      <w:r w:rsidRPr="00E363BC">
        <w:rPr>
          <w:rFonts w:cs="Bookman Old Style"/>
          <w:iCs/>
          <w:szCs w:val="22"/>
        </w:rPr>
        <w:t xml:space="preserve"> </w:t>
      </w:r>
    </w:p>
    <w:p w14:paraId="47FFFA70" w14:textId="26F354F7" w:rsidR="00175B47" w:rsidRPr="00F1326D" w:rsidRDefault="00175B47" w:rsidP="00F63DAE">
      <w:pPr>
        <w:spacing w:after="120"/>
        <w:jc w:val="both"/>
        <w:rPr>
          <w:rFonts w:cs="Bookman Old Style"/>
          <w:iCs/>
          <w:szCs w:val="22"/>
        </w:rPr>
      </w:pPr>
      <w:r w:rsidRPr="00BB292C">
        <w:rPr>
          <w:rFonts w:cs="Bookman Old Style"/>
          <w:iCs/>
          <w:szCs w:val="22"/>
        </w:rPr>
        <w:t>In ogni caso, non vengono riconosciut</w:t>
      </w:r>
      <w:r w:rsidR="00915B79">
        <w:rPr>
          <w:rFonts w:cs="Bookman Old Style"/>
          <w:iCs/>
          <w:szCs w:val="22"/>
        </w:rPr>
        <w:t>e</w:t>
      </w:r>
      <w:r w:rsidRPr="00BB292C">
        <w:rPr>
          <w:rFonts w:cs="Bookman Old Style"/>
          <w:iCs/>
          <w:szCs w:val="22"/>
        </w:rPr>
        <w:t xml:space="preserve"> in fase di rendicontazione </w:t>
      </w:r>
      <w:r w:rsidR="00C4277B" w:rsidRPr="00BB292C">
        <w:rPr>
          <w:rFonts w:cs="Bookman Old Style"/>
          <w:iCs/>
          <w:szCs w:val="22"/>
        </w:rPr>
        <w:t xml:space="preserve">le </w:t>
      </w:r>
      <w:r w:rsidR="00915B79">
        <w:rPr>
          <w:rFonts w:cs="Bookman Old Style"/>
          <w:iCs/>
          <w:szCs w:val="22"/>
        </w:rPr>
        <w:t>azioni informative</w:t>
      </w:r>
      <w:r w:rsidR="00915B79" w:rsidRPr="00BB292C">
        <w:rPr>
          <w:rFonts w:cs="Bookman Old Style"/>
          <w:iCs/>
          <w:szCs w:val="22"/>
        </w:rPr>
        <w:t xml:space="preserve"> </w:t>
      </w:r>
      <w:r w:rsidRPr="00BB292C">
        <w:rPr>
          <w:rFonts w:cs="Bookman Old Style"/>
          <w:iCs/>
          <w:szCs w:val="22"/>
        </w:rPr>
        <w:t>iniziat</w:t>
      </w:r>
      <w:r w:rsidR="00C4277B" w:rsidRPr="00BB292C">
        <w:rPr>
          <w:rFonts w:cs="Bookman Old Style"/>
          <w:iCs/>
          <w:szCs w:val="22"/>
        </w:rPr>
        <w:t>e</w:t>
      </w:r>
      <w:r w:rsidRPr="00BB292C">
        <w:rPr>
          <w:rFonts w:cs="Bookman Old Style"/>
          <w:iCs/>
          <w:szCs w:val="22"/>
        </w:rPr>
        <w:t xml:space="preserve"> prima della consegna della documentazione per la loro attivazione.</w:t>
      </w:r>
    </w:p>
    <w:p w14:paraId="1746B0C8" w14:textId="6B7F310C" w:rsidR="00762DE3" w:rsidRPr="00F1326D" w:rsidRDefault="00C77A4C" w:rsidP="00762DE3">
      <w:pPr>
        <w:jc w:val="both"/>
        <w:rPr>
          <w:rFonts w:cs="Bookman Old Style"/>
          <w:iCs/>
          <w:szCs w:val="22"/>
        </w:rPr>
      </w:pPr>
      <w:r w:rsidRPr="00630A6D">
        <w:rPr>
          <w:rFonts w:cs="Bookman Old Style"/>
          <w:b/>
          <w:iCs/>
          <w:szCs w:val="22"/>
        </w:rPr>
        <w:t>6</w:t>
      </w:r>
      <w:r w:rsidR="00D92248">
        <w:rPr>
          <w:rFonts w:cs="Bookman Old Style"/>
          <w:b/>
          <w:iCs/>
          <w:szCs w:val="22"/>
        </w:rPr>
        <w:t xml:space="preserve"> </w:t>
      </w:r>
      <w:r w:rsidR="00762DE3" w:rsidRPr="00630A6D">
        <w:rPr>
          <w:rFonts w:cs="Bookman Old Style"/>
          <w:b/>
          <w:iCs/>
          <w:szCs w:val="22"/>
        </w:rPr>
        <w:t xml:space="preserve">- </w:t>
      </w:r>
      <w:r w:rsidR="00762DE3" w:rsidRPr="00630A6D">
        <w:rPr>
          <w:rFonts w:cs="Bookman Old Style"/>
          <w:b/>
          <w:iCs/>
          <w:szCs w:val="22"/>
          <w:u w:val="single"/>
        </w:rPr>
        <w:t>Avvio dell</w:t>
      </w:r>
      <w:r w:rsidR="00915B79">
        <w:rPr>
          <w:rFonts w:cs="Bookman Old Style"/>
          <w:b/>
          <w:iCs/>
          <w:szCs w:val="22"/>
          <w:u w:val="single"/>
        </w:rPr>
        <w:t xml:space="preserve">e azioni </w:t>
      </w:r>
      <w:r w:rsidR="00762DE3" w:rsidRPr="00630A6D">
        <w:rPr>
          <w:rFonts w:cs="Bookman Old Style"/>
          <w:b/>
          <w:iCs/>
          <w:szCs w:val="22"/>
          <w:u w:val="single"/>
        </w:rPr>
        <w:t>informativ</w:t>
      </w:r>
      <w:r w:rsidR="00915B79">
        <w:rPr>
          <w:rFonts w:cs="Bookman Old Style"/>
          <w:b/>
          <w:iCs/>
          <w:szCs w:val="22"/>
          <w:u w:val="single"/>
        </w:rPr>
        <w:t>e</w:t>
      </w:r>
      <w:r w:rsidR="00762DE3" w:rsidRPr="00630A6D">
        <w:rPr>
          <w:rFonts w:cs="Bookman Old Style"/>
          <w:b/>
          <w:iCs/>
          <w:szCs w:val="22"/>
          <w:u w:val="single"/>
        </w:rPr>
        <w:t>:</w:t>
      </w:r>
      <w:r w:rsidR="00762DE3" w:rsidRPr="00630A6D">
        <w:rPr>
          <w:rFonts w:cs="Bookman Old Style"/>
          <w:iCs/>
          <w:szCs w:val="22"/>
        </w:rPr>
        <w:t xml:space="preserve"> almeno 2 giorni lavorativi prima dell’inizio </w:t>
      </w:r>
      <w:r w:rsidR="00630A6D" w:rsidRPr="00630A6D">
        <w:rPr>
          <w:rFonts w:cs="Bookman Old Style"/>
          <w:iCs/>
          <w:szCs w:val="22"/>
        </w:rPr>
        <w:t>dell’</w:t>
      </w:r>
      <w:r w:rsidR="00915B79">
        <w:rPr>
          <w:rFonts w:cs="Bookman Old Style"/>
          <w:iCs/>
          <w:szCs w:val="22"/>
        </w:rPr>
        <w:t xml:space="preserve">azione </w:t>
      </w:r>
      <w:r w:rsidR="00762DE3" w:rsidRPr="00630A6D">
        <w:rPr>
          <w:rFonts w:cs="Bookman Old Style"/>
          <w:iCs/>
          <w:szCs w:val="22"/>
        </w:rPr>
        <w:t>informativa deve essere fornita ad AVEPA comunicazione di avvio mediante l’applicativo</w:t>
      </w:r>
      <w:r w:rsidR="00762DE3" w:rsidRPr="00F1326D">
        <w:rPr>
          <w:rFonts w:cs="Bookman Old Style"/>
          <w:iCs/>
          <w:szCs w:val="22"/>
        </w:rPr>
        <w:t xml:space="preserve"> regionale Monitoraggio Allievi web corredata dalla seguente documentazione, utilizzando i modelli e le modalità definiti da AVEPA:</w:t>
      </w:r>
    </w:p>
    <w:p w14:paraId="0DF8B23D" w14:textId="09897F7E" w:rsidR="00762DE3" w:rsidRPr="00F1326D" w:rsidRDefault="00762DE3" w:rsidP="00CE7D38">
      <w:pPr>
        <w:numPr>
          <w:ilvl w:val="0"/>
          <w:numId w:val="27"/>
        </w:numPr>
        <w:ind w:left="284" w:hanging="284"/>
        <w:jc w:val="both"/>
        <w:rPr>
          <w:rFonts w:cs="Bookman Old Style"/>
          <w:iCs/>
          <w:szCs w:val="22"/>
        </w:rPr>
      </w:pPr>
      <w:r w:rsidRPr="00F1326D">
        <w:rPr>
          <w:rFonts w:cs="Bookman Old Style"/>
          <w:iCs/>
          <w:szCs w:val="22"/>
        </w:rPr>
        <w:t>calendario completo di orari, delle tematiche trattate e della sede del</w:t>
      </w:r>
      <w:r>
        <w:rPr>
          <w:rFonts w:cs="Bookman Old Style"/>
          <w:iCs/>
          <w:szCs w:val="22"/>
        </w:rPr>
        <w:t>l’a</w:t>
      </w:r>
      <w:r w:rsidR="00915B79">
        <w:rPr>
          <w:rFonts w:cs="Bookman Old Style"/>
          <w:iCs/>
          <w:szCs w:val="22"/>
        </w:rPr>
        <w:t>zione</w:t>
      </w:r>
      <w:r>
        <w:rPr>
          <w:rFonts w:cs="Bookman Old Style"/>
          <w:iCs/>
          <w:szCs w:val="22"/>
        </w:rPr>
        <w:t xml:space="preserve"> informativa</w:t>
      </w:r>
      <w:r w:rsidRPr="00F1326D">
        <w:rPr>
          <w:rFonts w:cs="Bookman Old Style"/>
          <w:iCs/>
          <w:szCs w:val="22"/>
        </w:rPr>
        <w:t xml:space="preserve">; </w:t>
      </w:r>
    </w:p>
    <w:p w14:paraId="18DA8FE0" w14:textId="63F85CDB" w:rsidR="00762DE3" w:rsidRPr="00F1326D" w:rsidRDefault="00762DE3" w:rsidP="00CE7D38">
      <w:pPr>
        <w:numPr>
          <w:ilvl w:val="0"/>
          <w:numId w:val="26"/>
        </w:numPr>
        <w:ind w:left="284" w:hanging="284"/>
        <w:jc w:val="both"/>
        <w:rPr>
          <w:rFonts w:cs="Bookman Old Style"/>
          <w:iCs/>
          <w:szCs w:val="22"/>
        </w:rPr>
      </w:pPr>
      <w:r w:rsidRPr="00F1326D">
        <w:rPr>
          <w:rFonts w:cs="Bookman Old Style"/>
          <w:iCs/>
          <w:szCs w:val="22"/>
        </w:rPr>
        <w:t xml:space="preserve">personale </w:t>
      </w:r>
      <w:r>
        <w:rPr>
          <w:rFonts w:cs="Bookman Old Style"/>
          <w:iCs/>
          <w:szCs w:val="22"/>
        </w:rPr>
        <w:t>dell’a</w:t>
      </w:r>
      <w:r w:rsidR="00915B79">
        <w:rPr>
          <w:rFonts w:cs="Bookman Old Style"/>
          <w:iCs/>
          <w:szCs w:val="22"/>
        </w:rPr>
        <w:t>zione</w:t>
      </w:r>
      <w:r>
        <w:rPr>
          <w:rFonts w:cs="Bookman Old Style"/>
          <w:iCs/>
          <w:szCs w:val="22"/>
        </w:rPr>
        <w:t xml:space="preserve"> informativa</w:t>
      </w:r>
      <w:r w:rsidRPr="00F1326D">
        <w:rPr>
          <w:rFonts w:cs="Bookman Old Style"/>
          <w:iCs/>
          <w:szCs w:val="22"/>
        </w:rPr>
        <w:t xml:space="preserve"> (scheda docenti</w:t>
      </w:r>
      <w:r w:rsidR="008177D4">
        <w:rPr>
          <w:rFonts w:cs="Bookman Old Style"/>
          <w:iCs/>
          <w:szCs w:val="22"/>
        </w:rPr>
        <w:t>,</w:t>
      </w:r>
      <w:r w:rsidRPr="00F1326D">
        <w:rPr>
          <w:rFonts w:cs="Bookman Old Style"/>
          <w:iCs/>
          <w:szCs w:val="22"/>
        </w:rPr>
        <w:t xml:space="preserve"> tutor e personale amministrativo);</w:t>
      </w:r>
    </w:p>
    <w:p w14:paraId="6AF94414" w14:textId="22B8828A" w:rsidR="00762DE3" w:rsidRDefault="00762DE3" w:rsidP="00CE7D38">
      <w:pPr>
        <w:widowControl w:val="0"/>
        <w:numPr>
          <w:ilvl w:val="0"/>
          <w:numId w:val="26"/>
        </w:numPr>
        <w:suppressAutoHyphens/>
        <w:spacing w:line="288" w:lineRule="auto"/>
        <w:ind w:left="284" w:hanging="284"/>
        <w:jc w:val="both"/>
        <w:rPr>
          <w:rFonts w:cs="Bookman Old Style"/>
          <w:iCs/>
          <w:szCs w:val="22"/>
        </w:rPr>
      </w:pPr>
      <w:r w:rsidRPr="00F1326D">
        <w:rPr>
          <w:rFonts w:cs="Bookman Old Style"/>
          <w:iCs/>
          <w:szCs w:val="22"/>
        </w:rPr>
        <w:t xml:space="preserve">curriculum </w:t>
      </w:r>
      <w:r w:rsidR="00CF76AD">
        <w:rPr>
          <w:rFonts w:cs="Bookman Old Style"/>
          <w:iCs/>
          <w:szCs w:val="22"/>
        </w:rPr>
        <w:t>relatori/</w:t>
      </w:r>
      <w:r w:rsidRPr="00F1326D">
        <w:rPr>
          <w:rFonts w:cs="Bookman Old Style"/>
          <w:iCs/>
          <w:szCs w:val="22"/>
        </w:rPr>
        <w:t>docenti/tutor, se non esibiti con la domanda di aiuto</w:t>
      </w:r>
      <w:r w:rsidR="00370F7F">
        <w:rPr>
          <w:rFonts w:cs="Bookman Old Style"/>
          <w:iCs/>
          <w:szCs w:val="22"/>
        </w:rPr>
        <w:t>;</w:t>
      </w:r>
    </w:p>
    <w:p w14:paraId="474FA910" w14:textId="2E36639B" w:rsidR="00CF76AD" w:rsidRPr="00F1326D" w:rsidRDefault="00370F7F" w:rsidP="00CE7D38">
      <w:pPr>
        <w:widowControl w:val="0"/>
        <w:numPr>
          <w:ilvl w:val="0"/>
          <w:numId w:val="26"/>
        </w:numPr>
        <w:suppressAutoHyphens/>
        <w:spacing w:line="288" w:lineRule="auto"/>
        <w:ind w:left="284" w:hanging="284"/>
        <w:jc w:val="both"/>
        <w:rPr>
          <w:rFonts w:cs="Bookman Old Style"/>
          <w:iCs/>
          <w:szCs w:val="22"/>
        </w:rPr>
      </w:pPr>
      <w:r>
        <w:rPr>
          <w:rFonts w:cs="Bookman Old Style"/>
          <w:iCs/>
          <w:szCs w:val="22"/>
        </w:rPr>
        <w:t xml:space="preserve">scheda </w:t>
      </w:r>
      <w:r w:rsidR="00CF76AD">
        <w:rPr>
          <w:rFonts w:cs="Bookman Old Style"/>
          <w:iCs/>
          <w:szCs w:val="22"/>
        </w:rPr>
        <w:t>dati del tecnico (Allegato 12.3) nel caso di Incontri tecnici.</w:t>
      </w:r>
    </w:p>
    <w:p w14:paraId="77B5A24E" w14:textId="6DA1B4DE" w:rsidR="00762DE3" w:rsidRDefault="00762DE3" w:rsidP="00F63DAE">
      <w:pPr>
        <w:spacing w:after="120"/>
        <w:jc w:val="both"/>
        <w:rPr>
          <w:rFonts w:cs="Bookman Old Style"/>
          <w:iCs/>
          <w:szCs w:val="22"/>
        </w:rPr>
      </w:pPr>
      <w:r w:rsidRPr="00F1326D">
        <w:rPr>
          <w:rFonts w:cs="Bookman Old Style"/>
          <w:iCs/>
          <w:szCs w:val="22"/>
        </w:rPr>
        <w:t>In ogni caso, non vengono riconosciute le attività iniziate prima della consegna della documentazione per l’avvio del</w:t>
      </w:r>
      <w:r>
        <w:rPr>
          <w:rFonts w:cs="Bookman Old Style"/>
          <w:iCs/>
          <w:szCs w:val="22"/>
        </w:rPr>
        <w:t>l’a</w:t>
      </w:r>
      <w:r w:rsidR="00D95C68">
        <w:rPr>
          <w:rFonts w:cs="Bookman Old Style"/>
          <w:iCs/>
          <w:szCs w:val="22"/>
        </w:rPr>
        <w:t>zione</w:t>
      </w:r>
      <w:r>
        <w:rPr>
          <w:rFonts w:cs="Bookman Old Style"/>
          <w:iCs/>
          <w:szCs w:val="22"/>
        </w:rPr>
        <w:t xml:space="preserve"> informativa</w:t>
      </w:r>
      <w:r w:rsidRPr="00F1326D">
        <w:rPr>
          <w:rFonts w:cs="Bookman Old Style"/>
          <w:iCs/>
          <w:szCs w:val="22"/>
        </w:rPr>
        <w:t>.</w:t>
      </w:r>
    </w:p>
    <w:p w14:paraId="128F14F3" w14:textId="611F6C5B" w:rsidR="00762DE3" w:rsidRPr="00EC6933" w:rsidRDefault="00C77A4C" w:rsidP="0005731F">
      <w:pPr>
        <w:jc w:val="both"/>
        <w:rPr>
          <w:rFonts w:cs="Times New Roman"/>
          <w:iCs/>
          <w:szCs w:val="22"/>
        </w:rPr>
      </w:pPr>
      <w:r w:rsidRPr="00C77A4C">
        <w:rPr>
          <w:rFonts w:cs="Times New Roman"/>
          <w:b/>
          <w:szCs w:val="22"/>
        </w:rPr>
        <w:t>7</w:t>
      </w:r>
      <w:r w:rsidR="00D92248">
        <w:rPr>
          <w:rFonts w:cs="Times New Roman"/>
          <w:b/>
          <w:szCs w:val="22"/>
        </w:rPr>
        <w:t xml:space="preserve"> </w:t>
      </w:r>
      <w:r w:rsidR="00762DE3" w:rsidRPr="00C77A4C">
        <w:rPr>
          <w:rFonts w:cs="Times New Roman"/>
          <w:b/>
          <w:szCs w:val="22"/>
        </w:rPr>
        <w:t xml:space="preserve">- </w:t>
      </w:r>
      <w:r w:rsidR="00762DE3" w:rsidRPr="00C77A4C">
        <w:rPr>
          <w:rFonts w:cs="Times New Roman"/>
          <w:b/>
          <w:szCs w:val="22"/>
          <w:u w:val="single"/>
        </w:rPr>
        <w:t>Registro presenze</w:t>
      </w:r>
      <w:r w:rsidR="00762DE3" w:rsidRPr="00C77A4C">
        <w:rPr>
          <w:rFonts w:cs="Times New Roman"/>
          <w:szCs w:val="22"/>
        </w:rPr>
        <w:t xml:space="preserve">: </w:t>
      </w:r>
      <w:r w:rsidR="0005731F" w:rsidRPr="00565879">
        <w:rPr>
          <w:rFonts w:cs="Times New Roman"/>
          <w:iCs/>
          <w:szCs w:val="22"/>
        </w:rPr>
        <w:t>al fine della registrazione delle presenze de</w:t>
      </w:r>
      <w:r w:rsidR="00D95C68" w:rsidRPr="00565879">
        <w:rPr>
          <w:rFonts w:cs="Times New Roman"/>
          <w:iCs/>
          <w:szCs w:val="22"/>
        </w:rPr>
        <w:t>i partecipanti alle azioni informative</w:t>
      </w:r>
      <w:r w:rsidR="0005731F" w:rsidRPr="00565879">
        <w:rPr>
          <w:rFonts w:cs="Times New Roman"/>
          <w:iCs/>
          <w:szCs w:val="22"/>
        </w:rPr>
        <w:t xml:space="preserve">, </w:t>
      </w:r>
      <w:r w:rsidR="00762DE3" w:rsidRPr="00565879">
        <w:rPr>
          <w:rFonts w:cs="Times New Roman"/>
          <w:iCs/>
          <w:szCs w:val="22"/>
        </w:rPr>
        <w:t>nello stesso termine di cui al precedente punto 5 (almeno 2 giorni lavorativi prima dell’avvio di ciascun</w:t>
      </w:r>
      <w:r w:rsidR="008177D4" w:rsidRPr="00565879">
        <w:rPr>
          <w:rFonts w:cs="Times New Roman"/>
          <w:iCs/>
          <w:szCs w:val="22"/>
        </w:rPr>
        <w:t>a</w:t>
      </w:r>
      <w:r w:rsidR="00762DE3" w:rsidRPr="00565879">
        <w:rPr>
          <w:rFonts w:cs="Times New Roman"/>
          <w:iCs/>
          <w:szCs w:val="22"/>
        </w:rPr>
        <w:t xml:space="preserve"> </w:t>
      </w:r>
      <w:r w:rsidR="008177D4" w:rsidRPr="00565879">
        <w:rPr>
          <w:rFonts w:cs="Times New Roman"/>
          <w:iCs/>
          <w:szCs w:val="22"/>
        </w:rPr>
        <w:t>azione di in</w:t>
      </w:r>
      <w:r w:rsidR="00762DE3" w:rsidRPr="00565879">
        <w:rPr>
          <w:rFonts w:cs="Times New Roman"/>
          <w:iCs/>
          <w:szCs w:val="22"/>
        </w:rPr>
        <w:t>formazione), il Registro presenze deve essere presentato, per la sua vidimazione, presso una delle sedi AVEPA.</w:t>
      </w:r>
      <w:r w:rsidR="00762DE3" w:rsidRPr="00EC6933">
        <w:rPr>
          <w:rFonts w:cs="Times New Roman"/>
          <w:iCs/>
          <w:szCs w:val="22"/>
        </w:rPr>
        <w:t xml:space="preserve"> </w:t>
      </w:r>
    </w:p>
    <w:p w14:paraId="1623722A" w14:textId="1D0C5899" w:rsidR="00762DE3" w:rsidRPr="00F1326D" w:rsidRDefault="00762DE3" w:rsidP="00762DE3">
      <w:pPr>
        <w:jc w:val="both"/>
        <w:rPr>
          <w:rFonts w:cs="Times New Roman"/>
          <w:szCs w:val="22"/>
        </w:rPr>
      </w:pPr>
      <w:r w:rsidRPr="00F1326D">
        <w:rPr>
          <w:rFonts w:cs="Times New Roman"/>
          <w:szCs w:val="22"/>
        </w:rPr>
        <w:t>Ciascun</w:t>
      </w:r>
      <w:r>
        <w:rPr>
          <w:rFonts w:cs="Times New Roman"/>
          <w:szCs w:val="22"/>
        </w:rPr>
        <w:t xml:space="preserve">a </w:t>
      </w:r>
      <w:r w:rsidR="008177D4">
        <w:rPr>
          <w:rFonts w:cs="Times New Roman"/>
          <w:szCs w:val="22"/>
        </w:rPr>
        <w:t>azione</w:t>
      </w:r>
      <w:r>
        <w:rPr>
          <w:rFonts w:cs="Times New Roman"/>
          <w:szCs w:val="22"/>
        </w:rPr>
        <w:t xml:space="preserve"> informativa</w:t>
      </w:r>
      <w:r w:rsidRPr="00F1326D">
        <w:rPr>
          <w:rFonts w:cs="Times New Roman"/>
          <w:szCs w:val="22"/>
        </w:rPr>
        <w:t>, in presenza, deve essere dotat</w:t>
      </w:r>
      <w:r w:rsidR="002577A7">
        <w:rPr>
          <w:rFonts w:cs="Times New Roman"/>
          <w:szCs w:val="22"/>
        </w:rPr>
        <w:t xml:space="preserve">a </w:t>
      </w:r>
      <w:r w:rsidRPr="00F1326D">
        <w:rPr>
          <w:rFonts w:cs="Times New Roman"/>
          <w:szCs w:val="22"/>
        </w:rPr>
        <w:t xml:space="preserve">di un apposito “Registro presenze”, nel quale verranno indicati in ordine alfabetico i nominativi dei partecipanti. Il registro deve essere articolato in un numero di fogli giornalieri tale da consentire l’apposizione delle firme quotidiane di presenza da parte di ciascun </w:t>
      </w:r>
      <w:r>
        <w:rPr>
          <w:rFonts w:cs="Times New Roman"/>
          <w:szCs w:val="22"/>
        </w:rPr>
        <w:t>partecipante</w:t>
      </w:r>
      <w:r w:rsidRPr="00F1326D">
        <w:rPr>
          <w:rFonts w:cs="Times New Roman"/>
          <w:szCs w:val="22"/>
        </w:rPr>
        <w:t xml:space="preserve"> (entrata/uscita, per ciascuna </w:t>
      </w:r>
      <w:r w:rsidR="008177D4">
        <w:rPr>
          <w:rFonts w:cs="Times New Roman"/>
          <w:szCs w:val="22"/>
        </w:rPr>
        <w:t>azione</w:t>
      </w:r>
      <w:r w:rsidRPr="00F1326D">
        <w:rPr>
          <w:rFonts w:cs="Times New Roman"/>
          <w:szCs w:val="22"/>
        </w:rPr>
        <w:t xml:space="preserve">, sia mattina che pomeriggio, nel caso di giornata intera), del tutor e dei relativi </w:t>
      </w:r>
      <w:r w:rsidR="008177D4">
        <w:rPr>
          <w:rFonts w:cs="Times New Roman"/>
          <w:szCs w:val="22"/>
        </w:rPr>
        <w:t>relatori/</w:t>
      </w:r>
      <w:r w:rsidRPr="00F1326D">
        <w:rPr>
          <w:rFonts w:cs="Times New Roman"/>
          <w:szCs w:val="22"/>
        </w:rPr>
        <w:t>docenti.</w:t>
      </w:r>
    </w:p>
    <w:p w14:paraId="68DF7E76" w14:textId="77777777" w:rsidR="00762DE3" w:rsidRPr="00F1326D" w:rsidRDefault="00762DE3" w:rsidP="00762DE3">
      <w:pPr>
        <w:jc w:val="both"/>
        <w:rPr>
          <w:rFonts w:cs="Times New Roman"/>
          <w:szCs w:val="22"/>
        </w:rPr>
      </w:pPr>
      <w:r w:rsidRPr="00F1326D">
        <w:rPr>
          <w:rFonts w:cs="Times New Roman"/>
          <w:szCs w:val="22"/>
        </w:rPr>
        <w:t>Allo scopo di assicurare la corretta tenuta del Registro presenze, viene richiesta la presenza al suo interno di uno secondo “Foglio avvertenze” che evidenzi le principali operazioni e regole da eseguire ai fini della regolare registrazione delle informazioni previste.</w:t>
      </w:r>
    </w:p>
    <w:p w14:paraId="61036076" w14:textId="214FBF3B" w:rsidR="00762DE3" w:rsidRPr="00F1326D" w:rsidRDefault="00762DE3" w:rsidP="00762DE3">
      <w:pPr>
        <w:jc w:val="both"/>
        <w:rPr>
          <w:rFonts w:cs="Times New Roman"/>
          <w:szCs w:val="22"/>
        </w:rPr>
      </w:pPr>
      <w:r w:rsidRPr="00F1326D">
        <w:rPr>
          <w:rFonts w:cs="Times New Roman"/>
          <w:szCs w:val="22"/>
        </w:rPr>
        <w:lastRenderedPageBreak/>
        <w:t xml:space="preserve">Il Registro, completo di tutte le indicazioni previste, va compilato </w:t>
      </w:r>
      <w:r w:rsidR="008177D4">
        <w:rPr>
          <w:rFonts w:cs="Times New Roman"/>
          <w:szCs w:val="22"/>
        </w:rPr>
        <w:t>(</w:t>
      </w:r>
      <w:r w:rsidRPr="00F1326D">
        <w:rPr>
          <w:rFonts w:cs="Times New Roman"/>
          <w:szCs w:val="22"/>
        </w:rPr>
        <w:t xml:space="preserve">giorno per giorno </w:t>
      </w:r>
      <w:r w:rsidR="008177D4">
        <w:rPr>
          <w:rFonts w:cs="Times New Roman"/>
          <w:szCs w:val="22"/>
        </w:rPr>
        <w:t xml:space="preserve">nel caso di incontri tecnici realizzati in più giornate) </w:t>
      </w:r>
      <w:r w:rsidRPr="00F1326D">
        <w:rPr>
          <w:rFonts w:cs="Times New Roman"/>
          <w:szCs w:val="22"/>
        </w:rPr>
        <w:t xml:space="preserve">e deve riportare tutte le informazioni richieste (numero del modulo, </w:t>
      </w:r>
      <w:r w:rsidR="008177D4">
        <w:rPr>
          <w:rFonts w:cs="Times New Roman"/>
          <w:szCs w:val="22"/>
        </w:rPr>
        <w:t>titolo dell’azione</w:t>
      </w:r>
      <w:r w:rsidRPr="00F1326D">
        <w:rPr>
          <w:rFonts w:cs="Times New Roman"/>
          <w:szCs w:val="22"/>
        </w:rPr>
        <w:t xml:space="preserve">, data e orario, registrazione delle assenze e di eventuali scostamenti di orario). </w:t>
      </w:r>
    </w:p>
    <w:p w14:paraId="599888C6" w14:textId="54DC6F39" w:rsidR="00762DE3" w:rsidRPr="00F1326D" w:rsidRDefault="00762DE3" w:rsidP="00762DE3">
      <w:pPr>
        <w:jc w:val="both"/>
        <w:rPr>
          <w:rFonts w:cs="Times New Roman"/>
          <w:szCs w:val="22"/>
        </w:rPr>
      </w:pPr>
      <w:r w:rsidRPr="00F1326D">
        <w:rPr>
          <w:rFonts w:cs="Times New Roman"/>
          <w:szCs w:val="22"/>
        </w:rPr>
        <w:t>Le assenze devono risultare sempre e comunque registrate all’inizio dell</w:t>
      </w:r>
      <w:r w:rsidR="008177D4">
        <w:rPr>
          <w:rFonts w:cs="Times New Roman"/>
          <w:szCs w:val="22"/>
        </w:rPr>
        <w:t>’azione informativa</w:t>
      </w:r>
      <w:r w:rsidRPr="00F1326D">
        <w:rPr>
          <w:rFonts w:cs="Times New Roman"/>
          <w:szCs w:val="22"/>
        </w:rPr>
        <w:t>, barrando gli appositi spazi firma.</w:t>
      </w:r>
    </w:p>
    <w:p w14:paraId="4BC40213" w14:textId="7DAF948F" w:rsidR="00762DE3" w:rsidRPr="00F1326D" w:rsidRDefault="00762DE3" w:rsidP="00762DE3">
      <w:pPr>
        <w:jc w:val="both"/>
        <w:rPr>
          <w:rFonts w:cs="Times New Roman"/>
          <w:szCs w:val="22"/>
        </w:rPr>
      </w:pPr>
      <w:r w:rsidRPr="00F1326D">
        <w:rPr>
          <w:rFonts w:cs="Times New Roman"/>
          <w:szCs w:val="22"/>
        </w:rPr>
        <w:t>I destinatari de</w:t>
      </w:r>
      <w:r>
        <w:rPr>
          <w:rFonts w:cs="Times New Roman"/>
          <w:szCs w:val="22"/>
        </w:rPr>
        <w:t xml:space="preserve">lle </w:t>
      </w:r>
      <w:r w:rsidR="00936BCC">
        <w:rPr>
          <w:rFonts w:cs="Times New Roman"/>
          <w:szCs w:val="22"/>
        </w:rPr>
        <w:t>azioni</w:t>
      </w:r>
      <w:r w:rsidR="00936BCC" w:rsidRPr="00552FB4">
        <w:rPr>
          <w:rFonts w:cs="Times New Roman"/>
          <w:szCs w:val="22"/>
        </w:rPr>
        <w:t xml:space="preserve"> </w:t>
      </w:r>
      <w:r w:rsidRPr="00552FB4">
        <w:rPr>
          <w:rFonts w:cs="Times New Roman"/>
          <w:szCs w:val="22"/>
        </w:rPr>
        <w:t>informative</w:t>
      </w:r>
      <w:r w:rsidR="008177D4" w:rsidRPr="008177D4">
        <w:rPr>
          <w:rFonts w:cs="Times New Roman"/>
          <w:szCs w:val="22"/>
        </w:rPr>
        <w:t xml:space="preserve"> </w:t>
      </w:r>
      <w:r w:rsidRPr="008177D4">
        <w:rPr>
          <w:rFonts w:cs="Times New Roman"/>
          <w:szCs w:val="22"/>
        </w:rPr>
        <w:t>e</w:t>
      </w:r>
      <w:r w:rsidRPr="00F1326D">
        <w:rPr>
          <w:rFonts w:cs="Times New Roman"/>
          <w:szCs w:val="22"/>
        </w:rPr>
        <w:t xml:space="preserve"> gli operatori coinvolti devono prestare particolare attenzione nella compilazione del registro, a tutti gli effetti documento pubblico, in quanto eventuali omissioni o alterazioni potrebbero costituire illeciti penali a norma di legge.</w:t>
      </w:r>
    </w:p>
    <w:p w14:paraId="39906D31" w14:textId="5A91E457" w:rsidR="00762DE3" w:rsidRPr="00F1326D" w:rsidRDefault="00762DE3" w:rsidP="00F63DAE">
      <w:pPr>
        <w:spacing w:after="120"/>
        <w:jc w:val="both"/>
        <w:rPr>
          <w:rFonts w:cs="Times New Roman"/>
          <w:szCs w:val="22"/>
        </w:rPr>
      </w:pPr>
      <w:r w:rsidRPr="00F1326D">
        <w:rPr>
          <w:rFonts w:cs="Times New Roman"/>
          <w:szCs w:val="22"/>
        </w:rPr>
        <w:t>In caso di smarrimento del Registro presenze, l’organismo di formazione deve darne tempestiva comunicazione all’AVEPA, tramite Posta Elettronica Certificata, mediante formale dichiarazione del legale rappresentante dell’Ente relativa all’attività svolta (</w:t>
      </w:r>
      <w:r>
        <w:rPr>
          <w:rFonts w:cs="Times New Roman"/>
          <w:szCs w:val="22"/>
        </w:rPr>
        <w:t>partecipanti</w:t>
      </w:r>
      <w:r w:rsidRPr="00F1326D">
        <w:rPr>
          <w:rFonts w:cs="Times New Roman"/>
          <w:szCs w:val="22"/>
        </w:rPr>
        <w:t>, docenti, ore e giorni), conservando agli atti analoghe dichiarazioni rilasciate dai destinatari e dagli operatori interessati, ai sensi della normativa vigente. La dichiarazione sostitutiva di atto notorio deve comprendere la ricostruzione de</w:t>
      </w:r>
      <w:r>
        <w:rPr>
          <w:rFonts w:cs="Times New Roman"/>
          <w:szCs w:val="22"/>
        </w:rPr>
        <w:t xml:space="preserve">lle </w:t>
      </w:r>
      <w:r w:rsidR="00A608F3">
        <w:rPr>
          <w:rFonts w:cs="Times New Roman"/>
          <w:szCs w:val="22"/>
        </w:rPr>
        <w:t>azioni</w:t>
      </w:r>
      <w:r>
        <w:rPr>
          <w:rFonts w:cs="Times New Roman"/>
          <w:szCs w:val="22"/>
        </w:rPr>
        <w:t xml:space="preserve"> informative</w:t>
      </w:r>
      <w:r w:rsidRPr="00F1326D">
        <w:rPr>
          <w:rFonts w:cs="Times New Roman"/>
          <w:szCs w:val="22"/>
        </w:rPr>
        <w:t xml:space="preserve"> effettuat</w:t>
      </w:r>
      <w:r>
        <w:rPr>
          <w:rFonts w:cs="Times New Roman"/>
          <w:szCs w:val="22"/>
        </w:rPr>
        <w:t>e</w:t>
      </w:r>
      <w:r w:rsidRPr="00F1326D">
        <w:rPr>
          <w:rFonts w:cs="Times New Roman"/>
          <w:szCs w:val="22"/>
        </w:rPr>
        <w:t>.</w:t>
      </w:r>
    </w:p>
    <w:p w14:paraId="15EAAF67" w14:textId="6369D79C" w:rsidR="00762DE3" w:rsidRPr="00F1326D" w:rsidRDefault="00C77A4C" w:rsidP="00762DE3">
      <w:pPr>
        <w:tabs>
          <w:tab w:val="center" w:pos="4819"/>
          <w:tab w:val="right" w:pos="9638"/>
        </w:tabs>
        <w:jc w:val="both"/>
        <w:rPr>
          <w:iCs/>
          <w:szCs w:val="22"/>
        </w:rPr>
      </w:pPr>
      <w:r>
        <w:rPr>
          <w:b/>
          <w:iCs/>
          <w:szCs w:val="22"/>
        </w:rPr>
        <w:t>8</w:t>
      </w:r>
      <w:r w:rsidR="00D92248">
        <w:rPr>
          <w:b/>
          <w:iCs/>
          <w:szCs w:val="22"/>
        </w:rPr>
        <w:t xml:space="preserve"> </w:t>
      </w:r>
      <w:r w:rsidR="00762DE3" w:rsidRPr="00F1326D">
        <w:rPr>
          <w:b/>
          <w:iCs/>
          <w:szCs w:val="22"/>
        </w:rPr>
        <w:t xml:space="preserve">- </w:t>
      </w:r>
      <w:r w:rsidR="00762DE3" w:rsidRPr="00F1326D">
        <w:rPr>
          <w:b/>
          <w:iCs/>
          <w:szCs w:val="22"/>
          <w:u w:val="single"/>
        </w:rPr>
        <w:t>Variazioni nella gestione de</w:t>
      </w:r>
      <w:r w:rsidR="00762DE3">
        <w:rPr>
          <w:b/>
          <w:iCs/>
          <w:szCs w:val="22"/>
          <w:u w:val="single"/>
        </w:rPr>
        <w:t>lle attività</w:t>
      </w:r>
      <w:r w:rsidR="00762DE3" w:rsidRPr="00F1326D">
        <w:rPr>
          <w:iCs/>
          <w:szCs w:val="22"/>
        </w:rPr>
        <w:t>: sono oggetto di preventiva comunicazione mediante l’Applicativo “Monitoraggio Allievi Web”, con almeno 2 giorni lavorativi di anticipo, le variazioni rispetto a quanto originariamente comunicato relative a:</w:t>
      </w:r>
    </w:p>
    <w:p w14:paraId="6757AC9A" w14:textId="43C25C3E" w:rsidR="00762DE3" w:rsidRPr="00F1326D" w:rsidRDefault="00762DE3" w:rsidP="00CE7D38">
      <w:pPr>
        <w:numPr>
          <w:ilvl w:val="0"/>
          <w:numId w:val="25"/>
        </w:numPr>
        <w:autoSpaceDE w:val="0"/>
        <w:autoSpaceDN w:val="0"/>
        <w:adjustRightInd w:val="0"/>
        <w:ind w:left="714" w:hanging="357"/>
        <w:jc w:val="both"/>
        <w:rPr>
          <w:iCs/>
          <w:szCs w:val="22"/>
        </w:rPr>
      </w:pPr>
      <w:r w:rsidRPr="00F1326D">
        <w:rPr>
          <w:iCs/>
          <w:szCs w:val="22"/>
        </w:rPr>
        <w:t xml:space="preserve">sede, data e orario di svolgimento delle </w:t>
      </w:r>
      <w:r w:rsidR="00A608F3">
        <w:rPr>
          <w:iCs/>
          <w:szCs w:val="22"/>
        </w:rPr>
        <w:t>azioni</w:t>
      </w:r>
      <w:r>
        <w:rPr>
          <w:iCs/>
          <w:szCs w:val="22"/>
        </w:rPr>
        <w:t xml:space="preserve"> informative</w:t>
      </w:r>
      <w:r w:rsidRPr="00F1326D">
        <w:rPr>
          <w:iCs/>
          <w:szCs w:val="22"/>
        </w:rPr>
        <w:t xml:space="preserve">, modalità di svolgimento </w:t>
      </w:r>
      <w:proofErr w:type="spellStart"/>
      <w:r w:rsidRPr="00F1326D">
        <w:rPr>
          <w:iCs/>
          <w:szCs w:val="22"/>
        </w:rPr>
        <w:t>FaD</w:t>
      </w:r>
      <w:proofErr w:type="spellEnd"/>
      <w:r>
        <w:rPr>
          <w:iCs/>
          <w:szCs w:val="22"/>
        </w:rPr>
        <w:t xml:space="preserve"> (Webinar)</w:t>
      </w:r>
      <w:r w:rsidRPr="00F1326D">
        <w:rPr>
          <w:iCs/>
          <w:szCs w:val="22"/>
        </w:rPr>
        <w:t>/presenza;</w:t>
      </w:r>
    </w:p>
    <w:p w14:paraId="298573E7" w14:textId="12598B0C" w:rsidR="00762DE3" w:rsidRPr="00F1326D" w:rsidRDefault="00762DE3" w:rsidP="00CE7D38">
      <w:pPr>
        <w:numPr>
          <w:ilvl w:val="0"/>
          <w:numId w:val="25"/>
        </w:numPr>
        <w:autoSpaceDE w:val="0"/>
        <w:autoSpaceDN w:val="0"/>
        <w:adjustRightInd w:val="0"/>
        <w:ind w:left="714" w:hanging="357"/>
        <w:jc w:val="both"/>
        <w:rPr>
          <w:iCs/>
          <w:szCs w:val="22"/>
        </w:rPr>
      </w:pPr>
      <w:r w:rsidRPr="00F1326D">
        <w:rPr>
          <w:iCs/>
          <w:szCs w:val="22"/>
        </w:rPr>
        <w:t>sospensione o annullamento.</w:t>
      </w:r>
    </w:p>
    <w:p w14:paraId="7FBC243B" w14:textId="77777777" w:rsidR="00762DE3" w:rsidRPr="00F1326D" w:rsidRDefault="00762DE3" w:rsidP="00762DE3">
      <w:pPr>
        <w:tabs>
          <w:tab w:val="center" w:pos="4819"/>
          <w:tab w:val="right" w:pos="9638"/>
        </w:tabs>
        <w:jc w:val="both"/>
        <w:rPr>
          <w:iCs/>
          <w:szCs w:val="22"/>
        </w:rPr>
      </w:pPr>
      <w:r w:rsidRPr="00F1326D">
        <w:rPr>
          <w:iCs/>
          <w:szCs w:val="22"/>
        </w:rPr>
        <w:t>Per cause imprevedibili, adeguatamente documentate, relative alla indisponibilità del docente</w:t>
      </w:r>
      <w:r>
        <w:rPr>
          <w:iCs/>
          <w:szCs w:val="22"/>
        </w:rPr>
        <w:t>/relatore</w:t>
      </w:r>
      <w:r w:rsidRPr="00F1326D">
        <w:rPr>
          <w:iCs/>
          <w:szCs w:val="22"/>
        </w:rPr>
        <w:t xml:space="preserve"> e/o della sede, in via eccezionale potrà derogarsi al termine temporale sopra indicato. </w:t>
      </w:r>
    </w:p>
    <w:p w14:paraId="6FC6D7ED" w14:textId="362E8848" w:rsidR="00762DE3" w:rsidRPr="00F1326D" w:rsidRDefault="00762DE3" w:rsidP="00F63DAE">
      <w:pPr>
        <w:tabs>
          <w:tab w:val="center" w:pos="4819"/>
          <w:tab w:val="right" w:pos="9638"/>
        </w:tabs>
        <w:spacing w:after="120"/>
        <w:jc w:val="both"/>
        <w:rPr>
          <w:iCs/>
          <w:szCs w:val="22"/>
        </w:rPr>
      </w:pPr>
      <w:r w:rsidRPr="00F1326D">
        <w:rPr>
          <w:iCs/>
          <w:szCs w:val="22"/>
        </w:rPr>
        <w:t>Eventuali variazioni relative a docenti</w:t>
      </w:r>
      <w:r>
        <w:rPr>
          <w:iCs/>
          <w:szCs w:val="22"/>
        </w:rPr>
        <w:t>/relatori</w:t>
      </w:r>
      <w:r w:rsidRPr="00F1326D">
        <w:rPr>
          <w:iCs/>
          <w:szCs w:val="22"/>
        </w:rPr>
        <w:t xml:space="preserve"> e </w:t>
      </w:r>
      <w:r>
        <w:rPr>
          <w:iCs/>
          <w:szCs w:val="22"/>
        </w:rPr>
        <w:t>partecipanti</w:t>
      </w:r>
      <w:r w:rsidRPr="00F1326D">
        <w:rPr>
          <w:iCs/>
          <w:szCs w:val="22"/>
        </w:rPr>
        <w:t>, successive alla comunicazione di avvio del</w:t>
      </w:r>
      <w:r w:rsidR="00A608F3">
        <w:rPr>
          <w:iCs/>
          <w:szCs w:val="22"/>
        </w:rPr>
        <w:t>l’azione informativa</w:t>
      </w:r>
      <w:r w:rsidRPr="00F1326D">
        <w:rPr>
          <w:iCs/>
          <w:szCs w:val="22"/>
        </w:rPr>
        <w:t>, andranno indicate nel registro presenze prima del</w:t>
      </w:r>
      <w:r w:rsidR="00A608F3">
        <w:rPr>
          <w:iCs/>
          <w:szCs w:val="22"/>
        </w:rPr>
        <w:t xml:space="preserve"> suo </w:t>
      </w:r>
      <w:r w:rsidRPr="00F1326D">
        <w:rPr>
          <w:iCs/>
          <w:szCs w:val="22"/>
        </w:rPr>
        <w:t>inizio</w:t>
      </w:r>
      <w:r w:rsidR="00A608F3">
        <w:rPr>
          <w:iCs/>
          <w:szCs w:val="22"/>
        </w:rPr>
        <w:t>.</w:t>
      </w:r>
    </w:p>
    <w:p w14:paraId="1B9762B8" w14:textId="0FAEE479" w:rsidR="00762DE3" w:rsidRPr="00F1326D" w:rsidRDefault="00C77A4C" w:rsidP="00F63DAE">
      <w:pPr>
        <w:spacing w:after="120"/>
        <w:jc w:val="both"/>
        <w:rPr>
          <w:rFonts w:cs="Bookman Old Style"/>
          <w:iCs/>
          <w:szCs w:val="22"/>
        </w:rPr>
      </w:pPr>
      <w:r>
        <w:rPr>
          <w:rFonts w:cs="Bookman Old Style"/>
          <w:b/>
          <w:iCs/>
          <w:szCs w:val="22"/>
        </w:rPr>
        <w:t>9</w:t>
      </w:r>
      <w:r w:rsidR="00D92248">
        <w:rPr>
          <w:rFonts w:cs="Bookman Old Style"/>
          <w:b/>
          <w:iCs/>
          <w:szCs w:val="22"/>
        </w:rPr>
        <w:t xml:space="preserve"> </w:t>
      </w:r>
      <w:r w:rsidR="00762DE3" w:rsidRPr="00F1326D">
        <w:rPr>
          <w:rFonts w:cs="Bookman Old Style"/>
          <w:b/>
          <w:iCs/>
          <w:szCs w:val="22"/>
        </w:rPr>
        <w:t xml:space="preserve">- </w:t>
      </w:r>
      <w:r w:rsidR="00762DE3" w:rsidRPr="00F1326D">
        <w:rPr>
          <w:rFonts w:cs="Bookman Old Style"/>
          <w:b/>
          <w:iCs/>
          <w:szCs w:val="22"/>
          <w:u w:val="single"/>
        </w:rPr>
        <w:t xml:space="preserve">Conclusione </w:t>
      </w:r>
      <w:r w:rsidR="00936BCC">
        <w:rPr>
          <w:rFonts w:cs="Bookman Old Style"/>
          <w:b/>
          <w:iCs/>
          <w:szCs w:val="22"/>
          <w:u w:val="single"/>
        </w:rPr>
        <w:t>dell’azione</w:t>
      </w:r>
      <w:r w:rsidR="00762DE3" w:rsidRPr="00F1326D">
        <w:rPr>
          <w:rFonts w:cs="Bookman Old Style"/>
          <w:iCs/>
          <w:szCs w:val="22"/>
        </w:rPr>
        <w:t>: alla conclusione del</w:t>
      </w:r>
      <w:r w:rsidR="00762DE3">
        <w:rPr>
          <w:rFonts w:cs="Bookman Old Style"/>
          <w:iCs/>
          <w:szCs w:val="22"/>
        </w:rPr>
        <w:t>l’</w:t>
      </w:r>
      <w:r w:rsidR="00936BCC">
        <w:rPr>
          <w:rFonts w:cs="Bookman Old Style"/>
          <w:iCs/>
          <w:szCs w:val="22"/>
        </w:rPr>
        <w:t>azione</w:t>
      </w:r>
      <w:r w:rsidR="00762DE3">
        <w:rPr>
          <w:rFonts w:cs="Bookman Old Style"/>
          <w:iCs/>
          <w:szCs w:val="22"/>
        </w:rPr>
        <w:t xml:space="preserve"> informativa </w:t>
      </w:r>
      <w:r w:rsidR="00762DE3" w:rsidRPr="00F1326D">
        <w:rPr>
          <w:rFonts w:cs="Bookman Old Style"/>
          <w:iCs/>
          <w:szCs w:val="22"/>
        </w:rPr>
        <w:t>deve essere presentata, entro 30 giorni lavorativi, la documentazione di chiusura dell’iniziativa, utilizzando i modelli e le modalità definiti da AVEPA (inclusa la dichiarazione di chiusura in A39).</w:t>
      </w:r>
    </w:p>
    <w:p w14:paraId="7FC46AE7" w14:textId="76551636" w:rsidR="00762DE3" w:rsidRPr="00F1326D" w:rsidRDefault="00C77A4C" w:rsidP="00762DE3">
      <w:pPr>
        <w:jc w:val="both"/>
        <w:rPr>
          <w:rFonts w:cs="Bookman Old Style"/>
          <w:szCs w:val="22"/>
        </w:rPr>
      </w:pPr>
      <w:r>
        <w:rPr>
          <w:rFonts w:cs="Bookman Old Style"/>
          <w:b/>
          <w:iCs/>
          <w:szCs w:val="22"/>
        </w:rPr>
        <w:t>10</w:t>
      </w:r>
      <w:r w:rsidR="00D92248">
        <w:rPr>
          <w:rFonts w:cs="Bookman Old Style"/>
          <w:b/>
          <w:iCs/>
          <w:szCs w:val="22"/>
        </w:rPr>
        <w:t xml:space="preserve"> </w:t>
      </w:r>
      <w:r w:rsidR="00762DE3" w:rsidRPr="00ED4FB2">
        <w:rPr>
          <w:rFonts w:cs="Bookman Old Style"/>
          <w:b/>
          <w:iCs/>
          <w:szCs w:val="22"/>
        </w:rPr>
        <w:t xml:space="preserve">- </w:t>
      </w:r>
      <w:r w:rsidR="00762DE3" w:rsidRPr="003A6C33">
        <w:rPr>
          <w:rFonts w:cs="Bookman Old Style"/>
          <w:b/>
          <w:iCs/>
          <w:szCs w:val="22"/>
          <w:u w:val="single"/>
        </w:rPr>
        <w:t>Attestato di frequenza</w:t>
      </w:r>
      <w:r w:rsidR="00762DE3">
        <w:rPr>
          <w:rFonts w:cs="Bookman Old Style"/>
          <w:b/>
          <w:iCs/>
          <w:szCs w:val="22"/>
          <w:u w:val="single"/>
        </w:rPr>
        <w:t>:</w:t>
      </w:r>
      <w:r w:rsidR="00762DE3" w:rsidRPr="00ED4FB2">
        <w:rPr>
          <w:rFonts w:cs="Bookman Old Style"/>
          <w:iCs/>
          <w:szCs w:val="22"/>
        </w:rPr>
        <w:t xml:space="preserve"> </w:t>
      </w:r>
      <w:r w:rsidR="00762DE3" w:rsidRPr="00ED4FB2">
        <w:rPr>
          <w:rFonts w:cs="Bookman Old Style"/>
          <w:szCs w:val="22"/>
        </w:rPr>
        <w:t>L’attestato di frequenza viene rilasciato dall’organismo di formazione che ha</w:t>
      </w:r>
      <w:r w:rsidR="00762DE3" w:rsidRPr="00F1326D">
        <w:rPr>
          <w:rFonts w:cs="Bookman Old Style"/>
          <w:szCs w:val="22"/>
        </w:rPr>
        <w:t xml:space="preserve"> realizzato </w:t>
      </w:r>
      <w:r w:rsidR="00762DE3">
        <w:rPr>
          <w:rFonts w:cs="Bookman Old Style"/>
          <w:szCs w:val="22"/>
        </w:rPr>
        <w:t>l’</w:t>
      </w:r>
      <w:r w:rsidR="00FD7BB8">
        <w:rPr>
          <w:rFonts w:cs="Bookman Old Style"/>
          <w:szCs w:val="22"/>
        </w:rPr>
        <w:t>azione</w:t>
      </w:r>
      <w:r w:rsidR="00762DE3">
        <w:rPr>
          <w:rFonts w:cs="Bookman Old Style"/>
          <w:szCs w:val="22"/>
        </w:rPr>
        <w:t xml:space="preserve"> informativa</w:t>
      </w:r>
      <w:r w:rsidR="00762DE3" w:rsidRPr="00F1326D">
        <w:rPr>
          <w:rFonts w:cs="Bookman Old Style"/>
          <w:szCs w:val="22"/>
        </w:rPr>
        <w:t xml:space="preserve"> esclusivamente ai soggetti partecipanti che presentano i necessari requisiti, ossia:</w:t>
      </w:r>
    </w:p>
    <w:p w14:paraId="2D462943" w14:textId="7C367DAE" w:rsidR="00762DE3" w:rsidRPr="00F1326D" w:rsidRDefault="00762DE3" w:rsidP="00CE7D38">
      <w:pPr>
        <w:numPr>
          <w:ilvl w:val="0"/>
          <w:numId w:val="28"/>
        </w:numPr>
        <w:autoSpaceDE w:val="0"/>
        <w:autoSpaceDN w:val="0"/>
        <w:ind w:left="284" w:hanging="284"/>
        <w:jc w:val="both"/>
        <w:rPr>
          <w:rFonts w:cs="Bookman Old Style"/>
          <w:szCs w:val="22"/>
        </w:rPr>
      </w:pPr>
      <w:r w:rsidRPr="00F1326D">
        <w:rPr>
          <w:rFonts w:cs="Bookman Old Style"/>
          <w:szCs w:val="22"/>
        </w:rPr>
        <w:t>che risultano regolarmente iscritti al</w:t>
      </w:r>
      <w:r>
        <w:rPr>
          <w:rFonts w:cs="Bookman Old Style"/>
          <w:szCs w:val="22"/>
        </w:rPr>
        <w:t>l’</w:t>
      </w:r>
      <w:r w:rsidR="00FD7BB8">
        <w:rPr>
          <w:rFonts w:cs="Bookman Old Style"/>
          <w:szCs w:val="22"/>
        </w:rPr>
        <w:t>azione</w:t>
      </w:r>
      <w:r w:rsidRPr="00F1326D">
        <w:rPr>
          <w:rFonts w:cs="Bookman Old Style"/>
          <w:szCs w:val="22"/>
        </w:rPr>
        <w:t>, sulla base degli elenchi allievi notificati agli uffici competenti all’avvio del corso;</w:t>
      </w:r>
    </w:p>
    <w:p w14:paraId="77A9C73A" w14:textId="437FA696" w:rsidR="00762DE3" w:rsidRPr="00F1326D" w:rsidRDefault="00762DE3" w:rsidP="00CE7D38">
      <w:pPr>
        <w:numPr>
          <w:ilvl w:val="0"/>
          <w:numId w:val="28"/>
        </w:numPr>
        <w:autoSpaceDE w:val="0"/>
        <w:autoSpaceDN w:val="0"/>
        <w:ind w:left="284" w:hanging="284"/>
        <w:jc w:val="both"/>
        <w:rPr>
          <w:rFonts w:cs="Bookman Old Style"/>
          <w:strike/>
          <w:szCs w:val="22"/>
        </w:rPr>
      </w:pPr>
      <w:r w:rsidRPr="00F1326D">
        <w:rPr>
          <w:rFonts w:cs="Bookman Old Style"/>
          <w:szCs w:val="22"/>
        </w:rPr>
        <w:t>che hanno frequentato regolarmente l</w:t>
      </w:r>
      <w:r>
        <w:rPr>
          <w:rFonts w:cs="Bookman Old Style"/>
          <w:szCs w:val="22"/>
        </w:rPr>
        <w:t>’</w:t>
      </w:r>
      <w:r w:rsidR="00FD7BB8">
        <w:rPr>
          <w:rFonts w:cs="Bookman Old Style"/>
          <w:szCs w:val="22"/>
        </w:rPr>
        <w:t>azione</w:t>
      </w:r>
      <w:r w:rsidRPr="00F1326D">
        <w:rPr>
          <w:rFonts w:cs="Bookman Old Style"/>
          <w:szCs w:val="22"/>
        </w:rPr>
        <w:t>, ossia almeno il 70</w:t>
      </w:r>
      <w:r w:rsidRPr="00F1326D">
        <w:rPr>
          <w:rFonts w:cs="Bookman Old Style"/>
          <w:bCs/>
          <w:szCs w:val="22"/>
        </w:rPr>
        <w:t>%</w:t>
      </w:r>
      <w:r w:rsidRPr="00F1326D">
        <w:rPr>
          <w:rFonts w:cs="Bookman Old Style"/>
          <w:szCs w:val="22"/>
        </w:rPr>
        <w:t xml:space="preserve"> delle ore totali di durata del</w:t>
      </w:r>
      <w:r>
        <w:rPr>
          <w:rFonts w:cs="Bookman Old Style"/>
          <w:szCs w:val="22"/>
        </w:rPr>
        <w:t xml:space="preserve">la singola </w:t>
      </w:r>
      <w:r w:rsidR="00E414D8">
        <w:rPr>
          <w:rFonts w:cs="Bookman Old Style"/>
          <w:szCs w:val="22"/>
        </w:rPr>
        <w:t xml:space="preserve">azione </w:t>
      </w:r>
      <w:r>
        <w:rPr>
          <w:rFonts w:cs="Bookman Old Style"/>
          <w:szCs w:val="22"/>
        </w:rPr>
        <w:t xml:space="preserve">informativa. </w:t>
      </w:r>
    </w:p>
    <w:p w14:paraId="474CFEBF" w14:textId="3BA204C4" w:rsidR="00762DE3" w:rsidRDefault="00762DE3" w:rsidP="00F63DAE">
      <w:pPr>
        <w:spacing w:after="120"/>
        <w:jc w:val="both"/>
        <w:rPr>
          <w:rFonts w:cs="Bookman Old Style"/>
          <w:szCs w:val="22"/>
        </w:rPr>
      </w:pPr>
      <w:r w:rsidRPr="00F1326D">
        <w:rPr>
          <w:rFonts w:cs="Bookman Old Style"/>
          <w:szCs w:val="22"/>
        </w:rPr>
        <w:t xml:space="preserve">Il documento redatto secondo fac-simile, deve riportare la denominazione ed il codice assegnati </w:t>
      </w:r>
      <w:r w:rsidR="00132113" w:rsidRPr="00F1326D">
        <w:rPr>
          <w:rFonts w:cs="Bookman Old Style"/>
          <w:szCs w:val="22"/>
        </w:rPr>
        <w:t>al</w:t>
      </w:r>
      <w:r w:rsidR="00132113">
        <w:rPr>
          <w:rFonts w:cs="Bookman Old Style"/>
          <w:szCs w:val="22"/>
        </w:rPr>
        <w:t>l’azione informativa</w:t>
      </w:r>
      <w:r w:rsidRPr="00F1326D">
        <w:rPr>
          <w:rFonts w:cs="Bookman Old Style"/>
          <w:szCs w:val="22"/>
        </w:rPr>
        <w:t xml:space="preserve">, la data e la sede di svolgimento, la denominazione per esteso ed il timbro dell’organismo attuatore, l’indicazione del numero di ore e della percentuale di frequenza, la denominazione e la firma del rappresentante abilitato alla sua sottoscrizione (legale rappresentante, responsabile </w:t>
      </w:r>
      <w:r w:rsidR="00FD7BB8">
        <w:rPr>
          <w:rFonts w:cs="Bookman Old Style"/>
          <w:szCs w:val="22"/>
        </w:rPr>
        <w:t xml:space="preserve">del </w:t>
      </w:r>
      <w:r w:rsidRPr="00F1326D">
        <w:rPr>
          <w:rFonts w:cs="Bookman Old Style"/>
          <w:szCs w:val="22"/>
        </w:rPr>
        <w:t xml:space="preserve">Progetto </w:t>
      </w:r>
      <w:r>
        <w:rPr>
          <w:rFonts w:cs="Bookman Old Style"/>
          <w:szCs w:val="22"/>
        </w:rPr>
        <w:t>in</w:t>
      </w:r>
      <w:r w:rsidRPr="00F1326D">
        <w:rPr>
          <w:rFonts w:cs="Bookman Old Style"/>
          <w:szCs w:val="22"/>
        </w:rPr>
        <w:t xml:space="preserve">formativo). </w:t>
      </w:r>
    </w:p>
    <w:p w14:paraId="0F2DD740" w14:textId="3941FAD9" w:rsidR="001149AE" w:rsidRPr="00F1326D" w:rsidRDefault="009A0440" w:rsidP="00C77A4C">
      <w:pPr>
        <w:spacing w:after="120"/>
        <w:jc w:val="both"/>
        <w:rPr>
          <w:rFonts w:cs="Times New Roman"/>
          <w:szCs w:val="22"/>
        </w:rPr>
      </w:pPr>
      <w:r>
        <w:rPr>
          <w:b/>
          <w:iCs/>
          <w:szCs w:val="22"/>
        </w:rPr>
        <w:t>11</w:t>
      </w:r>
      <w:r w:rsidR="00D92248">
        <w:rPr>
          <w:b/>
          <w:iCs/>
          <w:szCs w:val="22"/>
        </w:rPr>
        <w:t xml:space="preserve"> </w:t>
      </w:r>
      <w:r w:rsidR="00C77A4C">
        <w:rPr>
          <w:b/>
          <w:iCs/>
          <w:szCs w:val="22"/>
        </w:rPr>
        <w:t>-</w:t>
      </w:r>
      <w:r>
        <w:rPr>
          <w:b/>
          <w:iCs/>
          <w:szCs w:val="22"/>
        </w:rPr>
        <w:t xml:space="preserve"> Webinar:</w:t>
      </w:r>
      <w:r w:rsidR="00C77A4C">
        <w:rPr>
          <w:b/>
          <w:iCs/>
          <w:szCs w:val="22"/>
        </w:rPr>
        <w:t xml:space="preserve"> </w:t>
      </w:r>
      <w:r>
        <w:rPr>
          <w:iCs/>
          <w:szCs w:val="22"/>
        </w:rPr>
        <w:t>In merito a</w:t>
      </w:r>
      <w:r w:rsidR="00FD7BB8">
        <w:rPr>
          <w:iCs/>
          <w:szCs w:val="22"/>
        </w:rPr>
        <w:t>lle azioni informative</w:t>
      </w:r>
      <w:r w:rsidRPr="00B61993">
        <w:rPr>
          <w:iCs/>
          <w:szCs w:val="22"/>
        </w:rPr>
        <w:t xml:space="preserve"> svolti a distanza (</w:t>
      </w:r>
      <w:proofErr w:type="spellStart"/>
      <w:r w:rsidRPr="00B61993">
        <w:rPr>
          <w:iCs/>
          <w:szCs w:val="22"/>
        </w:rPr>
        <w:t>FaD</w:t>
      </w:r>
      <w:proofErr w:type="spellEnd"/>
      <w:r w:rsidRPr="00B61993">
        <w:rPr>
          <w:iCs/>
          <w:szCs w:val="22"/>
        </w:rPr>
        <w:t>), ovvero on-line in modalità sincrona attraverso lo strumento della classe virtuale</w:t>
      </w:r>
      <w:r>
        <w:rPr>
          <w:iCs/>
          <w:szCs w:val="22"/>
        </w:rPr>
        <w:t xml:space="preserve">, </w:t>
      </w:r>
      <w:r w:rsidRPr="00B61993">
        <w:rPr>
          <w:iCs/>
          <w:szCs w:val="22"/>
        </w:rPr>
        <w:t xml:space="preserve">deve essere presente un sistema di </w:t>
      </w:r>
      <w:r w:rsidR="001149AE">
        <w:rPr>
          <w:rFonts w:cs="Times New Roman"/>
          <w:szCs w:val="22"/>
        </w:rPr>
        <w:t>preregistrazione in grado di raccogliere tutte le informazioni previste per l’implementazione di A39 da parte dell’Ente.</w:t>
      </w:r>
    </w:p>
    <w:p w14:paraId="059253D4" w14:textId="4018EB60" w:rsidR="009A0440" w:rsidRDefault="009A0440" w:rsidP="009A0440">
      <w:pPr>
        <w:jc w:val="both"/>
      </w:pPr>
      <w:r w:rsidRPr="008A240F">
        <w:t>La comunicazione dell’Organismo di Formazione (</w:t>
      </w:r>
      <w:proofErr w:type="spellStart"/>
      <w:r w:rsidRPr="008A240F">
        <w:t>OdF</w:t>
      </w:r>
      <w:proofErr w:type="spellEnd"/>
      <w:r w:rsidRPr="008A240F">
        <w:t xml:space="preserve">) ad AVEPA </w:t>
      </w:r>
      <w:r w:rsidR="001149AE" w:rsidRPr="008A240F">
        <w:t xml:space="preserve">dell’azione informativa che </w:t>
      </w:r>
      <w:r w:rsidRPr="008A240F">
        <w:t xml:space="preserve">si svolgerà in modalità </w:t>
      </w:r>
      <w:proofErr w:type="spellStart"/>
      <w:r w:rsidRPr="008A240F">
        <w:t>FaD</w:t>
      </w:r>
      <w:proofErr w:type="spellEnd"/>
      <w:r w:rsidRPr="008A240F">
        <w:t xml:space="preserve">, </w:t>
      </w:r>
      <w:r w:rsidR="001149AE" w:rsidRPr="008A240F">
        <w:t>d</w:t>
      </w:r>
      <w:r w:rsidRPr="008A240F">
        <w:t>eve essere inserit</w:t>
      </w:r>
      <w:r w:rsidR="001149AE" w:rsidRPr="008A240F">
        <w:t>a</w:t>
      </w:r>
      <w:r w:rsidRPr="008A240F">
        <w:t xml:space="preserve"> nel software gestionale A39 e in particolare nel calendario lezioni del campo INDIRIZZO SEDE DEL CORSO/SEDE DELLA LEZIONE, con la dicitura “Formazione a distanza” e indicazione nel campo COMUNE SEDE DEL CORSO/SEDE DELLA LEZIONE dell’indirizzo della sede formativa dell’</w:t>
      </w:r>
      <w:proofErr w:type="spellStart"/>
      <w:r w:rsidRPr="008A240F">
        <w:t>OdF</w:t>
      </w:r>
      <w:proofErr w:type="spellEnd"/>
      <w:r w:rsidRPr="008A240F">
        <w:t>.</w:t>
      </w:r>
      <w:r>
        <w:t xml:space="preserve"> </w:t>
      </w:r>
    </w:p>
    <w:p w14:paraId="674761B2" w14:textId="77777777" w:rsidR="009A0440" w:rsidRDefault="009A0440" w:rsidP="009A0440">
      <w:pPr>
        <w:jc w:val="both"/>
      </w:pPr>
      <w:r>
        <w:t xml:space="preserve">Deve avvenire il contestuale invio via PEC all’AVEPA di un prospetto descrittivo di strumenti e modalità di gestione del servizio in modalità </w:t>
      </w:r>
      <w:proofErr w:type="spellStart"/>
      <w:r>
        <w:t>FaD</w:t>
      </w:r>
      <w:proofErr w:type="spellEnd"/>
      <w:r>
        <w:t>. Tale documento deve contenere anche web link ed eventuali credenziali per poter accedere da remoto alla classe virtuale da parte di AVEPA, nonché il recapito telefonico del tutor o di un referente dell’</w:t>
      </w:r>
      <w:proofErr w:type="spellStart"/>
      <w:r>
        <w:t>OdF</w:t>
      </w:r>
      <w:proofErr w:type="spellEnd"/>
      <w:r>
        <w:t xml:space="preserve"> a cui AVEPA può riferirsi in caso di problemi di collegamento;</w:t>
      </w:r>
    </w:p>
    <w:p w14:paraId="74A80EE5" w14:textId="13269DEA" w:rsidR="009A0440" w:rsidRDefault="009A0440" w:rsidP="00F63DAE">
      <w:pPr>
        <w:spacing w:after="120"/>
        <w:jc w:val="both"/>
      </w:pPr>
      <w:r>
        <w:lastRenderedPageBreak/>
        <w:t xml:space="preserve">L’Organismo di Formazione si deve attenere ad ogni ulteriore procedura e disposizione impartita da AVEPA sulle modalità di gestione delle </w:t>
      </w:r>
      <w:r w:rsidR="00E414D8">
        <w:t xml:space="preserve">azioni informative </w:t>
      </w:r>
      <w:r>
        <w:t xml:space="preserve">realizzate in modalità </w:t>
      </w:r>
      <w:proofErr w:type="spellStart"/>
      <w:r>
        <w:t>FaD</w:t>
      </w:r>
      <w:proofErr w:type="spellEnd"/>
      <w:r>
        <w:t xml:space="preserve"> al fine del corretto svolgimento dei controlli istruttori e del monitoraggio delle attività.</w:t>
      </w:r>
    </w:p>
    <w:p w14:paraId="063AFB20" w14:textId="33411998" w:rsidR="00C77A4C" w:rsidRDefault="00C77A4C" w:rsidP="009A0440">
      <w:pPr>
        <w:spacing w:after="120"/>
        <w:jc w:val="both"/>
      </w:pPr>
      <w:r w:rsidRPr="00C77A4C">
        <w:rPr>
          <w:b/>
          <w:iCs/>
          <w:szCs w:val="22"/>
        </w:rPr>
        <w:t>12</w:t>
      </w:r>
      <w:r w:rsidR="00D92248">
        <w:rPr>
          <w:b/>
          <w:iCs/>
          <w:szCs w:val="22"/>
        </w:rPr>
        <w:t xml:space="preserve"> </w:t>
      </w:r>
      <w:r w:rsidRPr="00C77A4C">
        <w:rPr>
          <w:b/>
          <w:iCs/>
          <w:szCs w:val="22"/>
        </w:rPr>
        <w:t xml:space="preserve">- </w:t>
      </w:r>
      <w:r w:rsidRPr="00C77A4C">
        <w:rPr>
          <w:b/>
        </w:rPr>
        <w:t xml:space="preserve">Incontri Tecnici: </w:t>
      </w:r>
      <w:r w:rsidRPr="00C77A4C">
        <w:t xml:space="preserve">prevedono necessariamente la presenza di almeno un tecnico specializzato con </w:t>
      </w:r>
      <w:proofErr w:type="gramStart"/>
      <w:r w:rsidRPr="00C77A4C">
        <w:t xml:space="preserve">una comprovata </w:t>
      </w:r>
      <w:r w:rsidRPr="00C77A4C">
        <w:rPr>
          <w:i/>
        </w:rPr>
        <w:t>expertise</w:t>
      </w:r>
      <w:proofErr w:type="gramEnd"/>
      <w:r w:rsidRPr="00C77A4C">
        <w:t xml:space="preserve"> su una particolare tecnologia o macchinario, specifiche tecniche produttive o gestionali, adeguatamente descritta nella “Scheda dati del tecnico” (Allegato 12.3).</w:t>
      </w:r>
    </w:p>
    <w:p w14:paraId="7EA34104" w14:textId="251C50AF" w:rsidR="00DE328F" w:rsidRDefault="00DE328F" w:rsidP="00762DE3">
      <w:pPr>
        <w:autoSpaceDE w:val="0"/>
        <w:autoSpaceDN w:val="0"/>
        <w:jc w:val="both"/>
      </w:pPr>
      <w:r w:rsidRPr="00DE328F">
        <w:rPr>
          <w:rFonts w:cs="Times New Roman"/>
          <w:b/>
          <w:szCs w:val="22"/>
        </w:rPr>
        <w:t>1</w:t>
      </w:r>
      <w:r w:rsidR="00D92248">
        <w:rPr>
          <w:rFonts w:cs="Times New Roman"/>
          <w:b/>
          <w:szCs w:val="22"/>
        </w:rPr>
        <w:t xml:space="preserve">3 </w:t>
      </w:r>
      <w:r w:rsidRPr="00DE328F">
        <w:rPr>
          <w:rFonts w:cs="Times New Roman"/>
          <w:b/>
          <w:szCs w:val="22"/>
        </w:rPr>
        <w:t xml:space="preserve">- </w:t>
      </w:r>
      <w:r w:rsidRPr="00DE328F">
        <w:rPr>
          <w:b/>
        </w:rPr>
        <w:t xml:space="preserve">Tutor: </w:t>
      </w:r>
      <w:r w:rsidRPr="00DE328F">
        <w:t xml:space="preserve">rientrano in questa categoria i laureati, i diplomati o esperti di settore, che saranno utilizzati come supporto alla docenza e/o alla gestione del Progetto informativo e delle singole iniziative informative e che possono svolgere anche il ruolo di docente, se in possesso delle competenze necessarie, disposte dalla normativa di settore. Il tutor garantisce un costante coordinamento e supporto operativo ai partecipanti durante l’attività informativa. Garantisce una adeguata presenza in aula, comunque superiore al 25% delle ore di durata del corso, documentata mediante l’apposizione della relativa firma nel registro. Il tutor è altresì responsabile della compilazione, nel registro, dei totali giornalieri e progressivi relativi alle presenze dei partecipanti e alle ore delle </w:t>
      </w:r>
      <w:r w:rsidR="0031089D">
        <w:t>azioni informative</w:t>
      </w:r>
      <w:r w:rsidR="0031089D" w:rsidRPr="00DE328F">
        <w:t xml:space="preserve"> </w:t>
      </w:r>
      <w:r w:rsidRPr="00DE328F">
        <w:t>svolte.</w:t>
      </w:r>
    </w:p>
    <w:p w14:paraId="778F9F51" w14:textId="48FA5D28" w:rsidR="00DE328F" w:rsidRDefault="00DE328F" w:rsidP="00762DE3">
      <w:pPr>
        <w:autoSpaceDE w:val="0"/>
        <w:autoSpaceDN w:val="0"/>
        <w:jc w:val="both"/>
        <w:rPr>
          <w:rFonts w:cs="Times New Roman"/>
          <w:szCs w:val="22"/>
        </w:rPr>
      </w:pPr>
    </w:p>
    <w:p w14:paraId="0D60E3DC" w14:textId="77777777" w:rsidR="00F63DAE" w:rsidRDefault="00F63DAE" w:rsidP="00F63DAE">
      <w:pPr>
        <w:tabs>
          <w:tab w:val="center" w:pos="4819"/>
          <w:tab w:val="right" w:pos="9638"/>
        </w:tabs>
        <w:jc w:val="both"/>
        <w:rPr>
          <w:b/>
          <w:iCs/>
          <w:szCs w:val="22"/>
        </w:rPr>
      </w:pPr>
    </w:p>
    <w:p w14:paraId="23F2E019" w14:textId="6F7F218D" w:rsidR="00F63DAE" w:rsidRPr="00BB292C" w:rsidRDefault="00771F55" w:rsidP="00A636FC">
      <w:pPr>
        <w:tabs>
          <w:tab w:val="center" w:pos="4819"/>
          <w:tab w:val="right" w:pos="9638"/>
        </w:tabs>
        <w:jc w:val="center"/>
        <w:rPr>
          <w:iCs/>
          <w:szCs w:val="22"/>
        </w:rPr>
      </w:pPr>
      <w:r>
        <w:rPr>
          <w:b/>
          <w:iCs/>
          <w:szCs w:val="22"/>
        </w:rPr>
        <w:t>Specifiche per la gestione delle Azioni informative</w:t>
      </w:r>
      <w:r w:rsidR="00A636FC">
        <w:rPr>
          <w:b/>
          <w:iCs/>
          <w:szCs w:val="22"/>
        </w:rPr>
        <w:t xml:space="preserve"> A.5 </w:t>
      </w:r>
      <w:r w:rsidR="00F63DAE">
        <w:rPr>
          <w:b/>
          <w:iCs/>
          <w:szCs w:val="22"/>
        </w:rPr>
        <w:t>– Sportelli informativi</w:t>
      </w:r>
    </w:p>
    <w:p w14:paraId="6D73C609" w14:textId="77777777" w:rsidR="00EB23E4" w:rsidRDefault="00EB23E4" w:rsidP="00EB23E4">
      <w:pPr>
        <w:tabs>
          <w:tab w:val="center" w:pos="4819"/>
          <w:tab w:val="right" w:pos="9638"/>
        </w:tabs>
        <w:jc w:val="both"/>
        <w:rPr>
          <w:iCs/>
          <w:szCs w:val="22"/>
        </w:rPr>
      </w:pPr>
    </w:p>
    <w:p w14:paraId="7B3A993E" w14:textId="1215E80C" w:rsidR="00EB23E4" w:rsidRPr="00A065EB" w:rsidRDefault="00EB23E4" w:rsidP="00EB23E4">
      <w:pPr>
        <w:tabs>
          <w:tab w:val="center" w:pos="4819"/>
          <w:tab w:val="right" w:pos="9638"/>
        </w:tabs>
        <w:jc w:val="both"/>
        <w:rPr>
          <w:iCs/>
          <w:szCs w:val="22"/>
        </w:rPr>
      </w:pPr>
      <w:r w:rsidRPr="00A065EB">
        <w:rPr>
          <w:iCs/>
          <w:szCs w:val="22"/>
        </w:rPr>
        <w:t>Ai fini della corretta organizzazione e realizzazione delle azioni informative, viene fatto, se del caso, esplicito riferimento alle disposizioni specifiche e alla modulistica predisposta da AVEPA. Le azioni informative non potranno avere una durata diversa da quella prevista dal presente bando.</w:t>
      </w:r>
    </w:p>
    <w:p w14:paraId="23BC8EC4" w14:textId="13BDC647" w:rsidR="00935310" w:rsidRDefault="00935310" w:rsidP="00762DE3">
      <w:pPr>
        <w:autoSpaceDE w:val="0"/>
        <w:autoSpaceDN w:val="0"/>
        <w:jc w:val="both"/>
        <w:rPr>
          <w:rFonts w:cs="Times New Roman"/>
          <w:szCs w:val="22"/>
        </w:rPr>
      </w:pPr>
    </w:p>
    <w:p w14:paraId="726C59CC" w14:textId="77777777" w:rsidR="00935310" w:rsidRDefault="00935310" w:rsidP="00762DE3">
      <w:pPr>
        <w:autoSpaceDE w:val="0"/>
        <w:autoSpaceDN w:val="0"/>
        <w:jc w:val="both"/>
        <w:rPr>
          <w:rFonts w:cs="Times New Roman"/>
          <w:szCs w:val="22"/>
        </w:rPr>
      </w:pPr>
    </w:p>
    <w:p w14:paraId="2303F211" w14:textId="181C1E23" w:rsidR="00580F23" w:rsidRDefault="00A636FC" w:rsidP="001776EE">
      <w:pPr>
        <w:autoSpaceDE w:val="0"/>
        <w:autoSpaceDN w:val="0"/>
        <w:jc w:val="both"/>
      </w:pPr>
      <w:r>
        <w:rPr>
          <w:rFonts w:cs="Times New Roman"/>
          <w:b/>
          <w:szCs w:val="22"/>
        </w:rPr>
        <w:t>1</w:t>
      </w:r>
      <w:r w:rsidR="00DE328F" w:rsidRPr="00DE328F">
        <w:rPr>
          <w:rFonts w:cs="Times New Roman"/>
          <w:b/>
          <w:szCs w:val="22"/>
        </w:rPr>
        <w:t xml:space="preserve">- </w:t>
      </w:r>
      <w:r w:rsidR="00DE328F" w:rsidRPr="00DE328F">
        <w:rPr>
          <w:b/>
        </w:rPr>
        <w:t>Sportell</w:t>
      </w:r>
      <w:r>
        <w:rPr>
          <w:b/>
        </w:rPr>
        <w:t>i</w:t>
      </w:r>
      <w:r w:rsidR="00DE328F" w:rsidRPr="00DE328F">
        <w:rPr>
          <w:b/>
        </w:rPr>
        <w:t xml:space="preserve"> Informativ</w:t>
      </w:r>
      <w:r>
        <w:rPr>
          <w:b/>
        </w:rPr>
        <w:t>i</w:t>
      </w:r>
      <w:r w:rsidR="00DE328F" w:rsidRPr="00DE328F">
        <w:rPr>
          <w:b/>
        </w:rPr>
        <w:t xml:space="preserve">: </w:t>
      </w:r>
      <w:r w:rsidR="001776EE">
        <w:t>si tratta di un servizio informativo che deve essere attivato dal beneficiario presso una sede fisica (ufficio), atta ad accogliere utenti interessati a ricevere informazioni. A tal fine, i beneficiari incaricano uno o più tecnici che garantiscono la presenza durante l’orario di apertura dello sportello per fornire agli interessati tutte le informazioni richieste direttamente allo sportello, per via telefonica e on-line.</w:t>
      </w:r>
      <w:r w:rsidR="00580F23">
        <w:t xml:space="preserve"> Il numero degli sportelli informativi deve essere riportato nella Carta dei Servizi. Nel caso di Progetto informativo correlato ad altri progetti presentati da Enti partecipati/costituiti da una medesima organizzazione regionale possono essere indicati gli sportelli informativi attivati dai progetti correlati.</w:t>
      </w:r>
    </w:p>
    <w:p w14:paraId="3E0B6C14" w14:textId="77777777" w:rsidR="001776EE" w:rsidRDefault="001776EE" w:rsidP="001776EE">
      <w:pPr>
        <w:autoSpaceDE w:val="0"/>
        <w:autoSpaceDN w:val="0"/>
        <w:jc w:val="both"/>
      </w:pPr>
      <w:r>
        <w:t xml:space="preserve">In merito alle tematiche trattate, il servizio informativo erogato dallo sportello deve riferirsi ad uno o più obiettivi specifici PAC e deve costituire un’integrazione o un potenziamento rispetto a servizi informativi già erogati in via ordinaria. Lo sportello può anche soddisfare particolari esigenze informative “emergenti” nel mondo agricolo o forestale.  </w:t>
      </w:r>
    </w:p>
    <w:p w14:paraId="573E2164" w14:textId="0B5990A4" w:rsidR="001776EE" w:rsidRDefault="001776EE" w:rsidP="001776EE">
      <w:pPr>
        <w:autoSpaceDE w:val="0"/>
        <w:autoSpaceDN w:val="0"/>
        <w:jc w:val="both"/>
      </w:pPr>
      <w:r>
        <w:t xml:space="preserve">L’orario minimo di apertura è di tre ore giornaliere per un giorno alla settimana, nel corso di </w:t>
      </w:r>
      <w:r w:rsidR="001C04B1" w:rsidRPr="006F306B">
        <w:t>massimo</w:t>
      </w:r>
      <w:r w:rsidR="001C04B1">
        <w:t xml:space="preserve"> </w:t>
      </w:r>
      <w:r w:rsidR="00A42BE0">
        <w:t>12</w:t>
      </w:r>
      <w:r>
        <w:t xml:space="preserve"> mesi, anche non continuativi, nel periodo di realizzazione dell’operazione.</w:t>
      </w:r>
    </w:p>
    <w:p w14:paraId="0593E946" w14:textId="77777777" w:rsidR="001776EE" w:rsidRDefault="001776EE" w:rsidP="001776EE">
      <w:pPr>
        <w:autoSpaceDE w:val="0"/>
        <w:autoSpaceDN w:val="0"/>
        <w:jc w:val="both"/>
      </w:pPr>
      <w:r>
        <w:t>L’ufficio, adibito a sportello informativo, deve possedere una superficie minima di almeno 12 mq ed un arredamento minimo (con almeno una scrivania e due sedie dedicate agli utenti) per consentire un agevole ricevimento degli utenti.</w:t>
      </w:r>
    </w:p>
    <w:p w14:paraId="1668E425" w14:textId="77777777" w:rsidR="001776EE" w:rsidRDefault="001776EE" w:rsidP="001776EE">
      <w:pPr>
        <w:autoSpaceDE w:val="0"/>
        <w:autoSpaceDN w:val="0"/>
        <w:jc w:val="both"/>
      </w:pPr>
      <w:r>
        <w:t>La dotazione strumentale minima dello Sportello, telefonica ed informatica, deve consentire il pieno e tempestivo soddisfacimento delle istanze pervenute via telefono o via email, ovvero l’invio e la ricezione di documenti on line e l’espletamento di collegamenti on-line.</w:t>
      </w:r>
    </w:p>
    <w:p w14:paraId="6BB45D89" w14:textId="4A40AF93" w:rsidR="00686909" w:rsidRDefault="001776EE" w:rsidP="006F306B">
      <w:pPr>
        <w:jc w:val="both"/>
        <w:rPr>
          <w:iCs/>
          <w:strike/>
          <w:szCs w:val="22"/>
        </w:rPr>
      </w:pPr>
      <w:r>
        <w:t>Per consentire il monitoraggio dell’indicatore di risultato R1, l’ente di formazione è tenuto a tracciare il numero di utenti che si rivolgono allo sportello, costituendo un data base che</w:t>
      </w:r>
      <w:r w:rsidR="006A27B9">
        <w:t>,</w:t>
      </w:r>
      <w:r>
        <w:t xml:space="preserve"> per ciascun utente servito, fornisca almeno i seguenti dati: Nome, Cognome, Ragione sociale (eventuale), Telefono, Indirizzo mail, data domanda - data risposta e Tema del quesito.</w:t>
      </w:r>
    </w:p>
    <w:sectPr w:rsidR="00686909">
      <w:footerReference w:type="default" r:id="rId14"/>
      <w:type w:val="continuous"/>
      <w:pgSz w:w="11906" w:h="16838"/>
      <w:pgMar w:top="1134" w:right="1134" w:bottom="1701" w:left="1134" w:header="720" w:footer="720" w:gutter="0"/>
      <w:cols w:space="71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5213F" w14:textId="77777777" w:rsidR="009B3A59" w:rsidRDefault="009B3A59">
      <w:r>
        <w:separator/>
      </w:r>
    </w:p>
  </w:endnote>
  <w:endnote w:type="continuationSeparator" w:id="0">
    <w:p w14:paraId="02B29A5D" w14:textId="77777777" w:rsidR="009B3A59" w:rsidRDefault="009B3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B2041" w14:textId="4E381475" w:rsidR="001D02F8" w:rsidRDefault="0085725B">
    <w:pPr>
      <w:pStyle w:val="Pidipagina"/>
      <w:jc w:val="center"/>
    </w:pPr>
    <w:r>
      <w:tab/>
    </w:r>
    <w:r w:rsidR="008214FF">
      <w:t xml:space="preserve">BANDO PUBBLICO GAL Intervento </w:t>
    </w:r>
    <w:r>
      <w:t xml:space="preserve"> SRH04                                 </w:t>
    </w:r>
    <w:sdt>
      <w:sdtPr>
        <w:id w:val="1990525620"/>
        <w:docPartObj>
          <w:docPartGallery w:val="Page Numbers (Bottom of Page)"/>
          <w:docPartUnique/>
        </w:docPartObj>
      </w:sdtPr>
      <w:sdtEndPr/>
      <w:sdtContent>
        <w:r w:rsidR="001D02F8">
          <w:fldChar w:fldCharType="begin"/>
        </w:r>
        <w:r w:rsidR="001D02F8">
          <w:instrText>PAGE   \* MERGEFORMAT</w:instrText>
        </w:r>
        <w:r w:rsidR="001D02F8">
          <w:fldChar w:fldCharType="separate"/>
        </w:r>
        <w:r w:rsidR="001D02F8" w:rsidRPr="001D02F8">
          <w:rPr>
            <w:noProof/>
            <w:lang w:val="it-IT"/>
          </w:rPr>
          <w:t>2</w:t>
        </w:r>
        <w:r w:rsidR="001D02F8">
          <w:fldChar w:fldCharType="end"/>
        </w:r>
      </w:sdtContent>
    </w:sdt>
  </w:p>
  <w:p w14:paraId="4C2AEF31" w14:textId="77777777" w:rsidR="001D02F8" w:rsidRDefault="001D02F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3274942"/>
      <w:docPartObj>
        <w:docPartGallery w:val="Page Numbers (Bottom of Page)"/>
        <w:docPartUnique/>
      </w:docPartObj>
    </w:sdtPr>
    <w:sdtEndPr/>
    <w:sdtContent>
      <w:p w14:paraId="3E164683" w14:textId="4A21B442" w:rsidR="001D02F8" w:rsidRDefault="001D02F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D02F8">
          <w:rPr>
            <w:noProof/>
            <w:lang w:val="it-IT"/>
          </w:rPr>
          <w:t>1</w:t>
        </w:r>
        <w:r>
          <w:fldChar w:fldCharType="end"/>
        </w:r>
      </w:p>
    </w:sdtContent>
  </w:sdt>
  <w:p w14:paraId="49ED1E87" w14:textId="77777777" w:rsidR="001D02F8" w:rsidRDefault="001D02F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BECBE" w14:textId="3E350E05" w:rsidR="00343747" w:rsidRDefault="00343747" w:rsidP="003F2E9C">
    <w:pPr>
      <w:pStyle w:val="Pidipagina"/>
      <w:jc w:val="center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5E342" w14:textId="77777777" w:rsidR="009B3A59" w:rsidRDefault="009B3A59">
      <w:r>
        <w:separator/>
      </w:r>
    </w:p>
  </w:footnote>
  <w:footnote w:type="continuationSeparator" w:id="0">
    <w:p w14:paraId="36AD2280" w14:textId="77777777" w:rsidR="009B3A59" w:rsidRDefault="009B3A59">
      <w:r>
        <w:continuationSeparator/>
      </w:r>
    </w:p>
  </w:footnote>
  <w:footnote w:id="1">
    <w:p w14:paraId="3B161E41" w14:textId="787642C3" w:rsidR="00343747" w:rsidRPr="00FB58BE" w:rsidRDefault="00343747" w:rsidP="008070CC">
      <w:pPr>
        <w:rPr>
          <w:sz w:val="20"/>
        </w:rPr>
      </w:pPr>
      <w:r w:rsidRPr="00FB58BE">
        <w:rPr>
          <w:vertAlign w:val="superscript"/>
        </w:rPr>
        <w:footnoteRef/>
      </w:r>
      <w:r w:rsidR="00FB58BE">
        <w:t xml:space="preserve"> </w:t>
      </w:r>
      <w:r w:rsidRPr="00FB58BE">
        <w:rPr>
          <w:sz w:val="20"/>
        </w:rPr>
        <w:t>La collaborazione è intesa ad apportare un contributo SPECIALISTICO, non posseduto dal soggetto proponente, sotto l’aspetto tecnico-scientifico e/o formativo-didattico.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F2"/>
    <w:multiLevelType w:val="hybridMultilevel"/>
    <w:tmpl w:val="000001F2"/>
    <w:lvl w:ilvl="0" w:tplc="BA0CE5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38444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9A4CD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9A0828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524D3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CF67D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1FCD1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D3A77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2E466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6F454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DF2170"/>
    <w:multiLevelType w:val="hybridMultilevel"/>
    <w:tmpl w:val="C330B6DC"/>
    <w:lvl w:ilvl="0" w:tplc="036A6C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53849"/>
    <w:multiLevelType w:val="hybridMultilevel"/>
    <w:tmpl w:val="117E7698"/>
    <w:lvl w:ilvl="0" w:tplc="BA5AAFE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C96CB1"/>
    <w:multiLevelType w:val="hybridMultilevel"/>
    <w:tmpl w:val="10E693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B464C"/>
    <w:multiLevelType w:val="multilevel"/>
    <w:tmpl w:val="D0664EA0"/>
    <w:lvl w:ilvl="0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  <w:strike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00D0665"/>
    <w:multiLevelType w:val="hybridMultilevel"/>
    <w:tmpl w:val="51744E66"/>
    <w:lvl w:ilvl="0" w:tplc="A266BA8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2683F"/>
    <w:multiLevelType w:val="multilevel"/>
    <w:tmpl w:val="D2C694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8" w15:restartNumberingAfterBreak="0">
    <w:nsid w:val="147032EA"/>
    <w:multiLevelType w:val="multilevel"/>
    <w:tmpl w:val="F3001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17374AA6"/>
    <w:multiLevelType w:val="hybridMultilevel"/>
    <w:tmpl w:val="1744F31E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B38444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9A4CD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9A0828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524D3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CF67D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1FCD1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D3A77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2E466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246B45AD"/>
    <w:multiLevelType w:val="multilevel"/>
    <w:tmpl w:val="788C18E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11" w15:restartNumberingAfterBreak="0">
    <w:nsid w:val="25DD4A8F"/>
    <w:multiLevelType w:val="hybridMultilevel"/>
    <w:tmpl w:val="113C83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951E8"/>
    <w:multiLevelType w:val="multilevel"/>
    <w:tmpl w:val="F22665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13" w15:restartNumberingAfterBreak="0">
    <w:nsid w:val="299A3059"/>
    <w:multiLevelType w:val="hybridMultilevel"/>
    <w:tmpl w:val="113C83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D203F5"/>
    <w:multiLevelType w:val="hybridMultilevel"/>
    <w:tmpl w:val="113C83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753FC0"/>
    <w:multiLevelType w:val="hybridMultilevel"/>
    <w:tmpl w:val="D9B0B6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9A41AC"/>
    <w:multiLevelType w:val="multilevel"/>
    <w:tmpl w:val="637876A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17" w15:restartNumberingAfterBreak="0">
    <w:nsid w:val="34E6192B"/>
    <w:multiLevelType w:val="multilevel"/>
    <w:tmpl w:val="872C3E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56" w:hanging="1440"/>
      </w:pPr>
      <w:rPr>
        <w:rFonts w:hint="default"/>
      </w:rPr>
    </w:lvl>
  </w:abstractNum>
  <w:abstractNum w:abstractNumId="18" w15:restartNumberingAfterBreak="0">
    <w:nsid w:val="36F8759F"/>
    <w:multiLevelType w:val="hybridMultilevel"/>
    <w:tmpl w:val="3B7EB4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105FB"/>
    <w:multiLevelType w:val="hybridMultilevel"/>
    <w:tmpl w:val="605628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91339"/>
    <w:multiLevelType w:val="multilevel"/>
    <w:tmpl w:val="270C6EF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21" w15:restartNumberingAfterBreak="0">
    <w:nsid w:val="4B623740"/>
    <w:multiLevelType w:val="hybridMultilevel"/>
    <w:tmpl w:val="B8F4D83A"/>
    <w:lvl w:ilvl="0" w:tplc="D1F2DA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E65F6"/>
    <w:multiLevelType w:val="multilevel"/>
    <w:tmpl w:val="912838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5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36" w:hanging="1440"/>
      </w:pPr>
      <w:rPr>
        <w:rFonts w:hint="default"/>
      </w:rPr>
    </w:lvl>
  </w:abstractNum>
  <w:abstractNum w:abstractNumId="23" w15:restartNumberingAfterBreak="0">
    <w:nsid w:val="55C53B69"/>
    <w:multiLevelType w:val="hybridMultilevel"/>
    <w:tmpl w:val="C75EDF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8C70AD"/>
    <w:multiLevelType w:val="hybridMultilevel"/>
    <w:tmpl w:val="B2D64550"/>
    <w:lvl w:ilvl="0" w:tplc="1C6CC7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962B26"/>
    <w:multiLevelType w:val="hybridMultilevel"/>
    <w:tmpl w:val="10F6ECF6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B38444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9A4CD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9A0828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524D3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CF67D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1FCD1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D3A77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2E466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6" w15:restartNumberingAfterBreak="0">
    <w:nsid w:val="639F06B5"/>
    <w:multiLevelType w:val="hybridMultilevel"/>
    <w:tmpl w:val="83BC3A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BF1FE2"/>
    <w:multiLevelType w:val="multilevel"/>
    <w:tmpl w:val="A88687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56" w:hanging="1440"/>
      </w:pPr>
      <w:rPr>
        <w:rFonts w:hint="default"/>
      </w:rPr>
    </w:lvl>
  </w:abstractNum>
  <w:abstractNum w:abstractNumId="28" w15:restartNumberingAfterBreak="0">
    <w:nsid w:val="69286CA2"/>
    <w:multiLevelType w:val="hybridMultilevel"/>
    <w:tmpl w:val="B7000178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B38444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9A4CD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9A0828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524D3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CF67D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1FCD1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D3A77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2E466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9" w15:restartNumberingAfterBreak="0">
    <w:nsid w:val="74B23389"/>
    <w:multiLevelType w:val="hybridMultilevel"/>
    <w:tmpl w:val="6CEAD2CA"/>
    <w:lvl w:ilvl="0" w:tplc="AE2C5272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C42018"/>
    <w:multiLevelType w:val="multilevel"/>
    <w:tmpl w:val="D2C6946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31" w15:restartNumberingAfterBreak="0">
    <w:nsid w:val="7AF42ED9"/>
    <w:multiLevelType w:val="hybridMultilevel"/>
    <w:tmpl w:val="E8BAA5E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561662">
    <w:abstractNumId w:val="5"/>
  </w:num>
  <w:num w:numId="2" w16cid:durableId="2122722444">
    <w:abstractNumId w:val="23"/>
  </w:num>
  <w:num w:numId="3" w16cid:durableId="1159690651">
    <w:abstractNumId w:val="12"/>
  </w:num>
  <w:num w:numId="4" w16cid:durableId="470174303">
    <w:abstractNumId w:val="16"/>
  </w:num>
  <w:num w:numId="5" w16cid:durableId="1537695030">
    <w:abstractNumId w:val="10"/>
  </w:num>
  <w:num w:numId="6" w16cid:durableId="369573906">
    <w:abstractNumId w:val="30"/>
  </w:num>
  <w:num w:numId="7" w16cid:durableId="211617979">
    <w:abstractNumId w:val="20"/>
  </w:num>
  <w:num w:numId="8" w16cid:durableId="654531801">
    <w:abstractNumId w:val="27"/>
  </w:num>
  <w:num w:numId="9" w16cid:durableId="1090154451">
    <w:abstractNumId w:val="3"/>
  </w:num>
  <w:num w:numId="10" w16cid:durableId="71776101">
    <w:abstractNumId w:val="7"/>
  </w:num>
  <w:num w:numId="11" w16cid:durableId="438526404">
    <w:abstractNumId w:val="17"/>
  </w:num>
  <w:num w:numId="12" w16cid:durableId="1453481325">
    <w:abstractNumId w:val="22"/>
  </w:num>
  <w:num w:numId="13" w16cid:durableId="1217088048">
    <w:abstractNumId w:val="6"/>
  </w:num>
  <w:num w:numId="14" w16cid:durableId="1086876608">
    <w:abstractNumId w:val="18"/>
  </w:num>
  <w:num w:numId="15" w16cid:durableId="2022311346">
    <w:abstractNumId w:val="24"/>
  </w:num>
  <w:num w:numId="16" w16cid:durableId="1921522735">
    <w:abstractNumId w:val="0"/>
  </w:num>
  <w:num w:numId="17" w16cid:durableId="373311820">
    <w:abstractNumId w:val="4"/>
  </w:num>
  <w:num w:numId="18" w16cid:durableId="641732317">
    <w:abstractNumId w:val="8"/>
  </w:num>
  <w:num w:numId="19" w16cid:durableId="20025851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832872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661981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3372936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7453577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8556484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951854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15357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70441911">
    <w:abstractNumId w:val="1"/>
  </w:num>
  <w:num w:numId="28" w16cid:durableId="1829666017">
    <w:abstractNumId w:val="2"/>
  </w:num>
  <w:num w:numId="29" w16cid:durableId="1852530500">
    <w:abstractNumId w:val="26"/>
  </w:num>
  <w:num w:numId="30" w16cid:durableId="660155285">
    <w:abstractNumId w:val="12"/>
  </w:num>
  <w:num w:numId="31" w16cid:durableId="309407445">
    <w:abstractNumId w:val="21"/>
  </w:num>
  <w:num w:numId="32" w16cid:durableId="1311985460">
    <w:abstractNumId w:val="13"/>
  </w:num>
  <w:num w:numId="33" w16cid:durableId="1389112525">
    <w:abstractNumId w:val="11"/>
  </w:num>
  <w:num w:numId="34" w16cid:durableId="913047938">
    <w:abstractNumId w:val="14"/>
  </w:num>
  <w:num w:numId="35" w16cid:durableId="1046416216">
    <w:abstractNumId w:val="19"/>
  </w:num>
  <w:num w:numId="36" w16cid:durableId="941838837">
    <w:abstractNumId w:val="29"/>
  </w:num>
  <w:num w:numId="37" w16cid:durableId="623655439">
    <w:abstractNumId w:val="25"/>
  </w:num>
  <w:num w:numId="38" w16cid:durableId="1609702393">
    <w:abstractNumId w:val="9"/>
  </w:num>
  <w:num w:numId="39" w16cid:durableId="327681972">
    <w:abstractNumId w:val="28"/>
  </w:num>
  <w:num w:numId="40" w16cid:durableId="1405907836">
    <w:abstractNumId w:val="31"/>
  </w:num>
  <w:num w:numId="41" w16cid:durableId="1268152872">
    <w:abstractNumId w:val="1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1E3"/>
    <w:rsid w:val="00001129"/>
    <w:rsid w:val="00001826"/>
    <w:rsid w:val="000056E5"/>
    <w:rsid w:val="00006AF8"/>
    <w:rsid w:val="000106C2"/>
    <w:rsid w:val="0001081A"/>
    <w:rsid w:val="00011878"/>
    <w:rsid w:val="00012B87"/>
    <w:rsid w:val="00013191"/>
    <w:rsid w:val="00014DE1"/>
    <w:rsid w:val="000152DA"/>
    <w:rsid w:val="00016B67"/>
    <w:rsid w:val="00016CF3"/>
    <w:rsid w:val="0001791B"/>
    <w:rsid w:val="00020180"/>
    <w:rsid w:val="00020BD9"/>
    <w:rsid w:val="00021639"/>
    <w:rsid w:val="000243B0"/>
    <w:rsid w:val="00025051"/>
    <w:rsid w:val="0002526F"/>
    <w:rsid w:val="0002676F"/>
    <w:rsid w:val="000271B3"/>
    <w:rsid w:val="00030E6B"/>
    <w:rsid w:val="00034BBF"/>
    <w:rsid w:val="0003581A"/>
    <w:rsid w:val="00035C79"/>
    <w:rsid w:val="00037788"/>
    <w:rsid w:val="00037F7E"/>
    <w:rsid w:val="00042BE1"/>
    <w:rsid w:val="0004448F"/>
    <w:rsid w:val="000500CF"/>
    <w:rsid w:val="00050BFB"/>
    <w:rsid w:val="000517D0"/>
    <w:rsid w:val="000533BA"/>
    <w:rsid w:val="00053939"/>
    <w:rsid w:val="00053B0D"/>
    <w:rsid w:val="0005731F"/>
    <w:rsid w:val="000574AE"/>
    <w:rsid w:val="00061E7F"/>
    <w:rsid w:val="000636B3"/>
    <w:rsid w:val="0006606E"/>
    <w:rsid w:val="000677B8"/>
    <w:rsid w:val="000721DD"/>
    <w:rsid w:val="00072CC5"/>
    <w:rsid w:val="00073721"/>
    <w:rsid w:val="00073EEE"/>
    <w:rsid w:val="000752D7"/>
    <w:rsid w:val="00082AE5"/>
    <w:rsid w:val="00082CE2"/>
    <w:rsid w:val="00083433"/>
    <w:rsid w:val="0008518A"/>
    <w:rsid w:val="00085249"/>
    <w:rsid w:val="000852DC"/>
    <w:rsid w:val="000855E8"/>
    <w:rsid w:val="00085FB3"/>
    <w:rsid w:val="00086915"/>
    <w:rsid w:val="00090AC1"/>
    <w:rsid w:val="00092028"/>
    <w:rsid w:val="00095787"/>
    <w:rsid w:val="00095A34"/>
    <w:rsid w:val="00097AC3"/>
    <w:rsid w:val="00097C13"/>
    <w:rsid w:val="000A2554"/>
    <w:rsid w:val="000A26AD"/>
    <w:rsid w:val="000A4F41"/>
    <w:rsid w:val="000A5721"/>
    <w:rsid w:val="000A79A7"/>
    <w:rsid w:val="000A7D67"/>
    <w:rsid w:val="000B0B86"/>
    <w:rsid w:val="000B0CBD"/>
    <w:rsid w:val="000B3611"/>
    <w:rsid w:val="000B55D5"/>
    <w:rsid w:val="000C199A"/>
    <w:rsid w:val="000C1BCC"/>
    <w:rsid w:val="000C3A23"/>
    <w:rsid w:val="000C472A"/>
    <w:rsid w:val="000C4AD7"/>
    <w:rsid w:val="000C6A6F"/>
    <w:rsid w:val="000D0AF2"/>
    <w:rsid w:val="000D23B8"/>
    <w:rsid w:val="000D262D"/>
    <w:rsid w:val="000D69AD"/>
    <w:rsid w:val="000E0C8A"/>
    <w:rsid w:val="000E1AD2"/>
    <w:rsid w:val="000E2715"/>
    <w:rsid w:val="000E3354"/>
    <w:rsid w:val="000E7C28"/>
    <w:rsid w:val="000E7F08"/>
    <w:rsid w:val="000F0D0A"/>
    <w:rsid w:val="000F152B"/>
    <w:rsid w:val="000F1990"/>
    <w:rsid w:val="000F1A48"/>
    <w:rsid w:val="000F3031"/>
    <w:rsid w:val="000F306D"/>
    <w:rsid w:val="000F492F"/>
    <w:rsid w:val="000F4A01"/>
    <w:rsid w:val="000F52DC"/>
    <w:rsid w:val="000F6C5C"/>
    <w:rsid w:val="000F7725"/>
    <w:rsid w:val="000F7F10"/>
    <w:rsid w:val="00101F70"/>
    <w:rsid w:val="001055BF"/>
    <w:rsid w:val="00105C2D"/>
    <w:rsid w:val="00110AD7"/>
    <w:rsid w:val="00111028"/>
    <w:rsid w:val="00112678"/>
    <w:rsid w:val="0011322F"/>
    <w:rsid w:val="00114809"/>
    <w:rsid w:val="001149AE"/>
    <w:rsid w:val="00114DA1"/>
    <w:rsid w:val="00116877"/>
    <w:rsid w:val="0011728D"/>
    <w:rsid w:val="00120B38"/>
    <w:rsid w:val="00121B68"/>
    <w:rsid w:val="00122C0D"/>
    <w:rsid w:val="00126EC4"/>
    <w:rsid w:val="001272DE"/>
    <w:rsid w:val="00132113"/>
    <w:rsid w:val="0013417A"/>
    <w:rsid w:val="00134763"/>
    <w:rsid w:val="00137266"/>
    <w:rsid w:val="0014555D"/>
    <w:rsid w:val="00146C60"/>
    <w:rsid w:val="00146ED6"/>
    <w:rsid w:val="0015054A"/>
    <w:rsid w:val="00151BD7"/>
    <w:rsid w:val="0015303E"/>
    <w:rsid w:val="0015387F"/>
    <w:rsid w:val="001549D4"/>
    <w:rsid w:val="00157829"/>
    <w:rsid w:val="0016085D"/>
    <w:rsid w:val="00162AA1"/>
    <w:rsid w:val="00163E81"/>
    <w:rsid w:val="001710B1"/>
    <w:rsid w:val="0017186C"/>
    <w:rsid w:val="001721D7"/>
    <w:rsid w:val="00173C40"/>
    <w:rsid w:val="001753DA"/>
    <w:rsid w:val="00175B47"/>
    <w:rsid w:val="001776EE"/>
    <w:rsid w:val="001856A2"/>
    <w:rsid w:val="0018579B"/>
    <w:rsid w:val="00187BE9"/>
    <w:rsid w:val="00190AD4"/>
    <w:rsid w:val="00193259"/>
    <w:rsid w:val="00193B91"/>
    <w:rsid w:val="00194418"/>
    <w:rsid w:val="00196216"/>
    <w:rsid w:val="00196F94"/>
    <w:rsid w:val="00197EFA"/>
    <w:rsid w:val="001A595D"/>
    <w:rsid w:val="001A6CD5"/>
    <w:rsid w:val="001A6D27"/>
    <w:rsid w:val="001B043F"/>
    <w:rsid w:val="001B11D1"/>
    <w:rsid w:val="001B124F"/>
    <w:rsid w:val="001B1EA7"/>
    <w:rsid w:val="001B238C"/>
    <w:rsid w:val="001B4654"/>
    <w:rsid w:val="001B52B6"/>
    <w:rsid w:val="001B5DD0"/>
    <w:rsid w:val="001B6DDD"/>
    <w:rsid w:val="001B7707"/>
    <w:rsid w:val="001C04B1"/>
    <w:rsid w:val="001C11CD"/>
    <w:rsid w:val="001C1D0F"/>
    <w:rsid w:val="001C5CC2"/>
    <w:rsid w:val="001C765D"/>
    <w:rsid w:val="001D02F8"/>
    <w:rsid w:val="001D18DD"/>
    <w:rsid w:val="001D4FD1"/>
    <w:rsid w:val="001D57E1"/>
    <w:rsid w:val="001D695E"/>
    <w:rsid w:val="001E0A46"/>
    <w:rsid w:val="001E1FF2"/>
    <w:rsid w:val="001E277D"/>
    <w:rsid w:val="001E3853"/>
    <w:rsid w:val="001E5304"/>
    <w:rsid w:val="001F1075"/>
    <w:rsid w:val="001F1108"/>
    <w:rsid w:val="001F25C2"/>
    <w:rsid w:val="001F2F2F"/>
    <w:rsid w:val="001F306C"/>
    <w:rsid w:val="001F3835"/>
    <w:rsid w:val="001F452C"/>
    <w:rsid w:val="001F6E9F"/>
    <w:rsid w:val="00201A7D"/>
    <w:rsid w:val="00201FDD"/>
    <w:rsid w:val="00202158"/>
    <w:rsid w:val="002023B6"/>
    <w:rsid w:val="002063D4"/>
    <w:rsid w:val="00206D4C"/>
    <w:rsid w:val="002076FE"/>
    <w:rsid w:val="00207B20"/>
    <w:rsid w:val="00210F68"/>
    <w:rsid w:val="00217B18"/>
    <w:rsid w:val="00220D1A"/>
    <w:rsid w:val="00220D54"/>
    <w:rsid w:val="00220E72"/>
    <w:rsid w:val="00221C23"/>
    <w:rsid w:val="00222DEC"/>
    <w:rsid w:val="002231F9"/>
    <w:rsid w:val="00226FB5"/>
    <w:rsid w:val="00231CD1"/>
    <w:rsid w:val="00232DB8"/>
    <w:rsid w:val="00234349"/>
    <w:rsid w:val="0023571C"/>
    <w:rsid w:val="0023715E"/>
    <w:rsid w:val="002373DF"/>
    <w:rsid w:val="00237C7E"/>
    <w:rsid w:val="00241AFD"/>
    <w:rsid w:val="002423C9"/>
    <w:rsid w:val="0024303F"/>
    <w:rsid w:val="0024402F"/>
    <w:rsid w:val="00244882"/>
    <w:rsid w:val="00246BE6"/>
    <w:rsid w:val="002534AE"/>
    <w:rsid w:val="002537F6"/>
    <w:rsid w:val="002562CE"/>
    <w:rsid w:val="002577A7"/>
    <w:rsid w:val="00257B9A"/>
    <w:rsid w:val="00257FF1"/>
    <w:rsid w:val="00260DB1"/>
    <w:rsid w:val="00261736"/>
    <w:rsid w:val="002631E5"/>
    <w:rsid w:val="0026390B"/>
    <w:rsid w:val="002649A4"/>
    <w:rsid w:val="002679E9"/>
    <w:rsid w:val="00270794"/>
    <w:rsid w:val="00270E16"/>
    <w:rsid w:val="00270EDD"/>
    <w:rsid w:val="00271A1B"/>
    <w:rsid w:val="002734FD"/>
    <w:rsid w:val="002756F4"/>
    <w:rsid w:val="0028050E"/>
    <w:rsid w:val="00280EA1"/>
    <w:rsid w:val="0028130B"/>
    <w:rsid w:val="00282844"/>
    <w:rsid w:val="0028501E"/>
    <w:rsid w:val="002858E2"/>
    <w:rsid w:val="00286C34"/>
    <w:rsid w:val="00287778"/>
    <w:rsid w:val="00291914"/>
    <w:rsid w:val="00294511"/>
    <w:rsid w:val="0029461B"/>
    <w:rsid w:val="002946DB"/>
    <w:rsid w:val="002947A4"/>
    <w:rsid w:val="00295B8B"/>
    <w:rsid w:val="00296617"/>
    <w:rsid w:val="0029767B"/>
    <w:rsid w:val="002A2F30"/>
    <w:rsid w:val="002A632E"/>
    <w:rsid w:val="002A6DD9"/>
    <w:rsid w:val="002A7208"/>
    <w:rsid w:val="002A745F"/>
    <w:rsid w:val="002A7EFB"/>
    <w:rsid w:val="002B0210"/>
    <w:rsid w:val="002B4006"/>
    <w:rsid w:val="002B5B98"/>
    <w:rsid w:val="002B5D23"/>
    <w:rsid w:val="002C0EC3"/>
    <w:rsid w:val="002C154A"/>
    <w:rsid w:val="002C1588"/>
    <w:rsid w:val="002C472E"/>
    <w:rsid w:val="002C7D36"/>
    <w:rsid w:val="002D2A76"/>
    <w:rsid w:val="002D366A"/>
    <w:rsid w:val="002E0739"/>
    <w:rsid w:val="002E13C9"/>
    <w:rsid w:val="002E16A1"/>
    <w:rsid w:val="002E18DB"/>
    <w:rsid w:val="002E27DE"/>
    <w:rsid w:val="002E2992"/>
    <w:rsid w:val="002E35F8"/>
    <w:rsid w:val="002E4248"/>
    <w:rsid w:val="002E66DF"/>
    <w:rsid w:val="002E6F87"/>
    <w:rsid w:val="002E78AA"/>
    <w:rsid w:val="002F063D"/>
    <w:rsid w:val="002F0D63"/>
    <w:rsid w:val="002F1296"/>
    <w:rsid w:val="002F2C66"/>
    <w:rsid w:val="002F4B77"/>
    <w:rsid w:val="00302D3D"/>
    <w:rsid w:val="0030374B"/>
    <w:rsid w:val="00303E47"/>
    <w:rsid w:val="00307448"/>
    <w:rsid w:val="003103A6"/>
    <w:rsid w:val="0031089D"/>
    <w:rsid w:val="00310F6B"/>
    <w:rsid w:val="003149A4"/>
    <w:rsid w:val="00315B96"/>
    <w:rsid w:val="00317C48"/>
    <w:rsid w:val="00321369"/>
    <w:rsid w:val="0032464A"/>
    <w:rsid w:val="00324EE9"/>
    <w:rsid w:val="00326180"/>
    <w:rsid w:val="00327178"/>
    <w:rsid w:val="00331B43"/>
    <w:rsid w:val="00331ECF"/>
    <w:rsid w:val="0033435C"/>
    <w:rsid w:val="0034117F"/>
    <w:rsid w:val="00343747"/>
    <w:rsid w:val="00343B7E"/>
    <w:rsid w:val="0034424C"/>
    <w:rsid w:val="003442B5"/>
    <w:rsid w:val="00346C8F"/>
    <w:rsid w:val="00350E36"/>
    <w:rsid w:val="003527D9"/>
    <w:rsid w:val="003540FD"/>
    <w:rsid w:val="003547DA"/>
    <w:rsid w:val="00355146"/>
    <w:rsid w:val="00355BCE"/>
    <w:rsid w:val="00356D22"/>
    <w:rsid w:val="003606B5"/>
    <w:rsid w:val="00361370"/>
    <w:rsid w:val="003623F6"/>
    <w:rsid w:val="00365657"/>
    <w:rsid w:val="003658E4"/>
    <w:rsid w:val="003660A1"/>
    <w:rsid w:val="00367251"/>
    <w:rsid w:val="00367315"/>
    <w:rsid w:val="003708F0"/>
    <w:rsid w:val="00370F7F"/>
    <w:rsid w:val="00371ADF"/>
    <w:rsid w:val="00372810"/>
    <w:rsid w:val="00374555"/>
    <w:rsid w:val="00380A0B"/>
    <w:rsid w:val="00381785"/>
    <w:rsid w:val="00381A24"/>
    <w:rsid w:val="00387F7B"/>
    <w:rsid w:val="00391382"/>
    <w:rsid w:val="00392F11"/>
    <w:rsid w:val="00394AD8"/>
    <w:rsid w:val="00394EA1"/>
    <w:rsid w:val="00395D3D"/>
    <w:rsid w:val="003979F9"/>
    <w:rsid w:val="003A004B"/>
    <w:rsid w:val="003A0077"/>
    <w:rsid w:val="003A1250"/>
    <w:rsid w:val="003A1B4C"/>
    <w:rsid w:val="003B4FF2"/>
    <w:rsid w:val="003B55D4"/>
    <w:rsid w:val="003B6625"/>
    <w:rsid w:val="003B688C"/>
    <w:rsid w:val="003B702F"/>
    <w:rsid w:val="003C1AC4"/>
    <w:rsid w:val="003C2D6C"/>
    <w:rsid w:val="003C30AF"/>
    <w:rsid w:val="003C3496"/>
    <w:rsid w:val="003C3E68"/>
    <w:rsid w:val="003C43E0"/>
    <w:rsid w:val="003D0149"/>
    <w:rsid w:val="003D0836"/>
    <w:rsid w:val="003D2AB0"/>
    <w:rsid w:val="003D3B89"/>
    <w:rsid w:val="003D5F8F"/>
    <w:rsid w:val="003E011E"/>
    <w:rsid w:val="003E049D"/>
    <w:rsid w:val="003E0A9C"/>
    <w:rsid w:val="003E146B"/>
    <w:rsid w:val="003E165C"/>
    <w:rsid w:val="003E21B3"/>
    <w:rsid w:val="003E2EBA"/>
    <w:rsid w:val="003E401D"/>
    <w:rsid w:val="003E45D1"/>
    <w:rsid w:val="003E570D"/>
    <w:rsid w:val="003E6331"/>
    <w:rsid w:val="003F0F2F"/>
    <w:rsid w:val="003F1720"/>
    <w:rsid w:val="003F2E9C"/>
    <w:rsid w:val="003F4929"/>
    <w:rsid w:val="003F4F60"/>
    <w:rsid w:val="003F5005"/>
    <w:rsid w:val="003F6B72"/>
    <w:rsid w:val="003F7AF6"/>
    <w:rsid w:val="00401334"/>
    <w:rsid w:val="00401463"/>
    <w:rsid w:val="00402686"/>
    <w:rsid w:val="0040354C"/>
    <w:rsid w:val="0040382B"/>
    <w:rsid w:val="004043C1"/>
    <w:rsid w:val="004066D7"/>
    <w:rsid w:val="00406742"/>
    <w:rsid w:val="0041137E"/>
    <w:rsid w:val="00416043"/>
    <w:rsid w:val="0041695E"/>
    <w:rsid w:val="00423DFD"/>
    <w:rsid w:val="00425FBA"/>
    <w:rsid w:val="00430693"/>
    <w:rsid w:val="00431A19"/>
    <w:rsid w:val="00433F52"/>
    <w:rsid w:val="004340B2"/>
    <w:rsid w:val="00434D83"/>
    <w:rsid w:val="00437404"/>
    <w:rsid w:val="004505FA"/>
    <w:rsid w:val="00452745"/>
    <w:rsid w:val="00452EEC"/>
    <w:rsid w:val="0045508B"/>
    <w:rsid w:val="004573D1"/>
    <w:rsid w:val="0045787A"/>
    <w:rsid w:val="00457CE1"/>
    <w:rsid w:val="00461EEF"/>
    <w:rsid w:val="00462D21"/>
    <w:rsid w:val="0046360B"/>
    <w:rsid w:val="004638D7"/>
    <w:rsid w:val="0046502E"/>
    <w:rsid w:val="00465509"/>
    <w:rsid w:val="00466BA4"/>
    <w:rsid w:val="00474578"/>
    <w:rsid w:val="00474C57"/>
    <w:rsid w:val="00475F3F"/>
    <w:rsid w:val="004779A1"/>
    <w:rsid w:val="004836A4"/>
    <w:rsid w:val="00484056"/>
    <w:rsid w:val="004840C7"/>
    <w:rsid w:val="00485DBD"/>
    <w:rsid w:val="004873A7"/>
    <w:rsid w:val="00487D4C"/>
    <w:rsid w:val="00490720"/>
    <w:rsid w:val="00491511"/>
    <w:rsid w:val="004937DA"/>
    <w:rsid w:val="004A0D18"/>
    <w:rsid w:val="004A1AF8"/>
    <w:rsid w:val="004A3412"/>
    <w:rsid w:val="004A38B3"/>
    <w:rsid w:val="004B00BC"/>
    <w:rsid w:val="004B12AF"/>
    <w:rsid w:val="004B2E96"/>
    <w:rsid w:val="004B332A"/>
    <w:rsid w:val="004C2E76"/>
    <w:rsid w:val="004C446C"/>
    <w:rsid w:val="004C5240"/>
    <w:rsid w:val="004C553D"/>
    <w:rsid w:val="004C5675"/>
    <w:rsid w:val="004D0511"/>
    <w:rsid w:val="004D1231"/>
    <w:rsid w:val="004D4967"/>
    <w:rsid w:val="004D7717"/>
    <w:rsid w:val="004E089E"/>
    <w:rsid w:val="004E1FB3"/>
    <w:rsid w:val="004E4391"/>
    <w:rsid w:val="004E6C6E"/>
    <w:rsid w:val="004E6EBC"/>
    <w:rsid w:val="004F09F0"/>
    <w:rsid w:val="004F3F5F"/>
    <w:rsid w:val="004F4741"/>
    <w:rsid w:val="004F5040"/>
    <w:rsid w:val="004F65AB"/>
    <w:rsid w:val="00500EF5"/>
    <w:rsid w:val="005047ED"/>
    <w:rsid w:val="00505465"/>
    <w:rsid w:val="005056A6"/>
    <w:rsid w:val="00507337"/>
    <w:rsid w:val="00512298"/>
    <w:rsid w:val="00513483"/>
    <w:rsid w:val="00513FBA"/>
    <w:rsid w:val="00514168"/>
    <w:rsid w:val="00515230"/>
    <w:rsid w:val="00516824"/>
    <w:rsid w:val="0051685C"/>
    <w:rsid w:val="005170AC"/>
    <w:rsid w:val="00520F24"/>
    <w:rsid w:val="00522C23"/>
    <w:rsid w:val="005256AE"/>
    <w:rsid w:val="00525F0E"/>
    <w:rsid w:val="0053152E"/>
    <w:rsid w:val="00532143"/>
    <w:rsid w:val="005337C6"/>
    <w:rsid w:val="005346E2"/>
    <w:rsid w:val="00534FEF"/>
    <w:rsid w:val="005351D5"/>
    <w:rsid w:val="00536CFA"/>
    <w:rsid w:val="00536E17"/>
    <w:rsid w:val="00541480"/>
    <w:rsid w:val="005418D3"/>
    <w:rsid w:val="005419F8"/>
    <w:rsid w:val="00546B2B"/>
    <w:rsid w:val="005477B5"/>
    <w:rsid w:val="00550EEF"/>
    <w:rsid w:val="0055112C"/>
    <w:rsid w:val="00551C50"/>
    <w:rsid w:val="00552FB4"/>
    <w:rsid w:val="0055344F"/>
    <w:rsid w:val="00555A05"/>
    <w:rsid w:val="00556156"/>
    <w:rsid w:val="00557F3D"/>
    <w:rsid w:val="00563CA5"/>
    <w:rsid w:val="00563F43"/>
    <w:rsid w:val="00565879"/>
    <w:rsid w:val="00566E1A"/>
    <w:rsid w:val="00571D85"/>
    <w:rsid w:val="0057325E"/>
    <w:rsid w:val="005744EC"/>
    <w:rsid w:val="005752D3"/>
    <w:rsid w:val="005775B0"/>
    <w:rsid w:val="00577BAA"/>
    <w:rsid w:val="00580F23"/>
    <w:rsid w:val="00582490"/>
    <w:rsid w:val="0058351D"/>
    <w:rsid w:val="0058355F"/>
    <w:rsid w:val="00584413"/>
    <w:rsid w:val="00584F38"/>
    <w:rsid w:val="00586374"/>
    <w:rsid w:val="00586AF0"/>
    <w:rsid w:val="00591A86"/>
    <w:rsid w:val="00591B83"/>
    <w:rsid w:val="005939CC"/>
    <w:rsid w:val="005A002A"/>
    <w:rsid w:val="005A5060"/>
    <w:rsid w:val="005A799D"/>
    <w:rsid w:val="005B02B2"/>
    <w:rsid w:val="005B0740"/>
    <w:rsid w:val="005B0864"/>
    <w:rsid w:val="005B4C54"/>
    <w:rsid w:val="005B6F49"/>
    <w:rsid w:val="005B7326"/>
    <w:rsid w:val="005B7B7C"/>
    <w:rsid w:val="005C01DD"/>
    <w:rsid w:val="005C04D0"/>
    <w:rsid w:val="005C5766"/>
    <w:rsid w:val="005C6AEC"/>
    <w:rsid w:val="005D0A08"/>
    <w:rsid w:val="005D0E04"/>
    <w:rsid w:val="005D0EDF"/>
    <w:rsid w:val="005D11DE"/>
    <w:rsid w:val="005D2F7C"/>
    <w:rsid w:val="005D3B10"/>
    <w:rsid w:val="005D5181"/>
    <w:rsid w:val="005D579D"/>
    <w:rsid w:val="005D62FD"/>
    <w:rsid w:val="005E03AA"/>
    <w:rsid w:val="005E3C1D"/>
    <w:rsid w:val="005E4559"/>
    <w:rsid w:val="005E4899"/>
    <w:rsid w:val="005E4C14"/>
    <w:rsid w:val="005F3F2A"/>
    <w:rsid w:val="005F609C"/>
    <w:rsid w:val="005F7485"/>
    <w:rsid w:val="005F7762"/>
    <w:rsid w:val="00604FA5"/>
    <w:rsid w:val="00606A04"/>
    <w:rsid w:val="00607EC5"/>
    <w:rsid w:val="00610067"/>
    <w:rsid w:val="00612E66"/>
    <w:rsid w:val="006167C4"/>
    <w:rsid w:val="00620026"/>
    <w:rsid w:val="00620F9E"/>
    <w:rsid w:val="00622490"/>
    <w:rsid w:val="006243C0"/>
    <w:rsid w:val="00624514"/>
    <w:rsid w:val="00624682"/>
    <w:rsid w:val="00630860"/>
    <w:rsid w:val="00630A6D"/>
    <w:rsid w:val="00631509"/>
    <w:rsid w:val="00631E1C"/>
    <w:rsid w:val="00632271"/>
    <w:rsid w:val="00632F46"/>
    <w:rsid w:val="00637A1B"/>
    <w:rsid w:val="00640155"/>
    <w:rsid w:val="00643FB3"/>
    <w:rsid w:val="00650749"/>
    <w:rsid w:val="00652287"/>
    <w:rsid w:val="00655FE4"/>
    <w:rsid w:val="0065647B"/>
    <w:rsid w:val="006569CB"/>
    <w:rsid w:val="00660BC0"/>
    <w:rsid w:val="00662630"/>
    <w:rsid w:val="00664909"/>
    <w:rsid w:val="0066589E"/>
    <w:rsid w:val="00667EDC"/>
    <w:rsid w:val="00673886"/>
    <w:rsid w:val="006738E5"/>
    <w:rsid w:val="0067463C"/>
    <w:rsid w:val="006828C2"/>
    <w:rsid w:val="00686909"/>
    <w:rsid w:val="00692101"/>
    <w:rsid w:val="00692F15"/>
    <w:rsid w:val="006934A0"/>
    <w:rsid w:val="00694B47"/>
    <w:rsid w:val="006958AE"/>
    <w:rsid w:val="0069596C"/>
    <w:rsid w:val="00696BAD"/>
    <w:rsid w:val="006A039D"/>
    <w:rsid w:val="006A04DF"/>
    <w:rsid w:val="006A27B9"/>
    <w:rsid w:val="006A5BDC"/>
    <w:rsid w:val="006B1589"/>
    <w:rsid w:val="006B27E1"/>
    <w:rsid w:val="006B294E"/>
    <w:rsid w:val="006B3390"/>
    <w:rsid w:val="006B36B8"/>
    <w:rsid w:val="006B7269"/>
    <w:rsid w:val="006C0AD0"/>
    <w:rsid w:val="006C18FB"/>
    <w:rsid w:val="006C2103"/>
    <w:rsid w:val="006C2613"/>
    <w:rsid w:val="006C2B54"/>
    <w:rsid w:val="006C324D"/>
    <w:rsid w:val="006C4849"/>
    <w:rsid w:val="006C5491"/>
    <w:rsid w:val="006C63C6"/>
    <w:rsid w:val="006C6DFB"/>
    <w:rsid w:val="006D12CD"/>
    <w:rsid w:val="006D21C7"/>
    <w:rsid w:val="006D23E8"/>
    <w:rsid w:val="006D3E8D"/>
    <w:rsid w:val="006E0E7C"/>
    <w:rsid w:val="006E1208"/>
    <w:rsid w:val="006E3479"/>
    <w:rsid w:val="006E3572"/>
    <w:rsid w:val="006E3918"/>
    <w:rsid w:val="006E64A2"/>
    <w:rsid w:val="006F004F"/>
    <w:rsid w:val="006F306B"/>
    <w:rsid w:val="00700C06"/>
    <w:rsid w:val="00701756"/>
    <w:rsid w:val="0070686A"/>
    <w:rsid w:val="00707BC3"/>
    <w:rsid w:val="00710F79"/>
    <w:rsid w:val="007121D6"/>
    <w:rsid w:val="00712325"/>
    <w:rsid w:val="007138B1"/>
    <w:rsid w:val="00713986"/>
    <w:rsid w:val="007167F5"/>
    <w:rsid w:val="0071707F"/>
    <w:rsid w:val="00720C4A"/>
    <w:rsid w:val="00721358"/>
    <w:rsid w:val="0072311C"/>
    <w:rsid w:val="007234A7"/>
    <w:rsid w:val="007243BD"/>
    <w:rsid w:val="00724C88"/>
    <w:rsid w:val="00726165"/>
    <w:rsid w:val="00726D67"/>
    <w:rsid w:val="007273BE"/>
    <w:rsid w:val="0073072E"/>
    <w:rsid w:val="0073089A"/>
    <w:rsid w:val="007323E1"/>
    <w:rsid w:val="007358EA"/>
    <w:rsid w:val="007369B2"/>
    <w:rsid w:val="007370E9"/>
    <w:rsid w:val="00737380"/>
    <w:rsid w:val="00737805"/>
    <w:rsid w:val="007404AD"/>
    <w:rsid w:val="00740A0B"/>
    <w:rsid w:val="007445DD"/>
    <w:rsid w:val="007478F6"/>
    <w:rsid w:val="00750009"/>
    <w:rsid w:val="00755FB5"/>
    <w:rsid w:val="0075622A"/>
    <w:rsid w:val="00756A22"/>
    <w:rsid w:val="007602B5"/>
    <w:rsid w:val="00761940"/>
    <w:rsid w:val="00761C0D"/>
    <w:rsid w:val="00762DE3"/>
    <w:rsid w:val="0076410D"/>
    <w:rsid w:val="00764BAC"/>
    <w:rsid w:val="00766F24"/>
    <w:rsid w:val="00767420"/>
    <w:rsid w:val="00770134"/>
    <w:rsid w:val="00770F80"/>
    <w:rsid w:val="007717A8"/>
    <w:rsid w:val="007717C6"/>
    <w:rsid w:val="00771F55"/>
    <w:rsid w:val="007734E6"/>
    <w:rsid w:val="00773F5F"/>
    <w:rsid w:val="007748B0"/>
    <w:rsid w:val="00775921"/>
    <w:rsid w:val="00775EC1"/>
    <w:rsid w:val="0077744D"/>
    <w:rsid w:val="00781B53"/>
    <w:rsid w:val="00782F98"/>
    <w:rsid w:val="007902FA"/>
    <w:rsid w:val="007906AE"/>
    <w:rsid w:val="007932B0"/>
    <w:rsid w:val="00796294"/>
    <w:rsid w:val="0079772D"/>
    <w:rsid w:val="007A10D1"/>
    <w:rsid w:val="007A2E9A"/>
    <w:rsid w:val="007A3093"/>
    <w:rsid w:val="007A33A5"/>
    <w:rsid w:val="007A4316"/>
    <w:rsid w:val="007A7C43"/>
    <w:rsid w:val="007A7D2D"/>
    <w:rsid w:val="007B091F"/>
    <w:rsid w:val="007B1C6C"/>
    <w:rsid w:val="007B3D87"/>
    <w:rsid w:val="007B6C0A"/>
    <w:rsid w:val="007B710D"/>
    <w:rsid w:val="007B76DC"/>
    <w:rsid w:val="007C483E"/>
    <w:rsid w:val="007C4E93"/>
    <w:rsid w:val="007C50C3"/>
    <w:rsid w:val="007C67A9"/>
    <w:rsid w:val="007C7C37"/>
    <w:rsid w:val="007D0124"/>
    <w:rsid w:val="007D45FF"/>
    <w:rsid w:val="007E0671"/>
    <w:rsid w:val="007E0D7A"/>
    <w:rsid w:val="007E3453"/>
    <w:rsid w:val="007E461B"/>
    <w:rsid w:val="007F1139"/>
    <w:rsid w:val="007F362D"/>
    <w:rsid w:val="007F40D3"/>
    <w:rsid w:val="007F764B"/>
    <w:rsid w:val="007F7797"/>
    <w:rsid w:val="0080089E"/>
    <w:rsid w:val="00800B0C"/>
    <w:rsid w:val="00800D00"/>
    <w:rsid w:val="00801CC0"/>
    <w:rsid w:val="0080511E"/>
    <w:rsid w:val="00805151"/>
    <w:rsid w:val="00805293"/>
    <w:rsid w:val="008070CC"/>
    <w:rsid w:val="0081113B"/>
    <w:rsid w:val="00813080"/>
    <w:rsid w:val="00814542"/>
    <w:rsid w:val="00814A07"/>
    <w:rsid w:val="00814B8F"/>
    <w:rsid w:val="008177D4"/>
    <w:rsid w:val="008214FF"/>
    <w:rsid w:val="00821A5C"/>
    <w:rsid w:val="0082284D"/>
    <w:rsid w:val="00823B45"/>
    <w:rsid w:val="00823BD7"/>
    <w:rsid w:val="00826983"/>
    <w:rsid w:val="00827DAF"/>
    <w:rsid w:val="00831E72"/>
    <w:rsid w:val="00833C86"/>
    <w:rsid w:val="00834FF3"/>
    <w:rsid w:val="00835B15"/>
    <w:rsid w:val="00841EC4"/>
    <w:rsid w:val="00844309"/>
    <w:rsid w:val="0084453C"/>
    <w:rsid w:val="008448E1"/>
    <w:rsid w:val="00845ACA"/>
    <w:rsid w:val="008462A2"/>
    <w:rsid w:val="00847CFD"/>
    <w:rsid w:val="008509ED"/>
    <w:rsid w:val="00850D57"/>
    <w:rsid w:val="008515C8"/>
    <w:rsid w:val="008519E1"/>
    <w:rsid w:val="00853235"/>
    <w:rsid w:val="00854BDE"/>
    <w:rsid w:val="00854DDA"/>
    <w:rsid w:val="00855488"/>
    <w:rsid w:val="008555A2"/>
    <w:rsid w:val="00856201"/>
    <w:rsid w:val="0085725B"/>
    <w:rsid w:val="00857EA5"/>
    <w:rsid w:val="00861813"/>
    <w:rsid w:val="00861D6E"/>
    <w:rsid w:val="00862C18"/>
    <w:rsid w:val="00864050"/>
    <w:rsid w:val="00865679"/>
    <w:rsid w:val="0086702E"/>
    <w:rsid w:val="008679BB"/>
    <w:rsid w:val="00867BA3"/>
    <w:rsid w:val="00867E59"/>
    <w:rsid w:val="008718D3"/>
    <w:rsid w:val="00871E66"/>
    <w:rsid w:val="008721E4"/>
    <w:rsid w:val="00872A1C"/>
    <w:rsid w:val="008736CA"/>
    <w:rsid w:val="00873FD2"/>
    <w:rsid w:val="00874855"/>
    <w:rsid w:val="00874ABB"/>
    <w:rsid w:val="00880528"/>
    <w:rsid w:val="00880E8B"/>
    <w:rsid w:val="0088435A"/>
    <w:rsid w:val="00890095"/>
    <w:rsid w:val="00890692"/>
    <w:rsid w:val="00895E0F"/>
    <w:rsid w:val="008972A2"/>
    <w:rsid w:val="00897EA9"/>
    <w:rsid w:val="008A036D"/>
    <w:rsid w:val="008A0FAD"/>
    <w:rsid w:val="008A10A6"/>
    <w:rsid w:val="008A16CE"/>
    <w:rsid w:val="008A21FC"/>
    <w:rsid w:val="008A240F"/>
    <w:rsid w:val="008A3A15"/>
    <w:rsid w:val="008A49C5"/>
    <w:rsid w:val="008A7E05"/>
    <w:rsid w:val="008B0D8E"/>
    <w:rsid w:val="008B1F44"/>
    <w:rsid w:val="008B1F9C"/>
    <w:rsid w:val="008B2692"/>
    <w:rsid w:val="008B4214"/>
    <w:rsid w:val="008B43A3"/>
    <w:rsid w:val="008C04A5"/>
    <w:rsid w:val="008C07FF"/>
    <w:rsid w:val="008C2AB4"/>
    <w:rsid w:val="008C3093"/>
    <w:rsid w:val="008C7310"/>
    <w:rsid w:val="008D0450"/>
    <w:rsid w:val="008D0D34"/>
    <w:rsid w:val="008D1E7B"/>
    <w:rsid w:val="008D2A2E"/>
    <w:rsid w:val="008D655A"/>
    <w:rsid w:val="008D6844"/>
    <w:rsid w:val="008E45AE"/>
    <w:rsid w:val="008E699C"/>
    <w:rsid w:val="008E6D09"/>
    <w:rsid w:val="008F1CD2"/>
    <w:rsid w:val="008F62A2"/>
    <w:rsid w:val="0090005B"/>
    <w:rsid w:val="00900FFC"/>
    <w:rsid w:val="009013A2"/>
    <w:rsid w:val="00901CC0"/>
    <w:rsid w:val="009044E5"/>
    <w:rsid w:val="009046E4"/>
    <w:rsid w:val="00905003"/>
    <w:rsid w:val="009109B4"/>
    <w:rsid w:val="009114FD"/>
    <w:rsid w:val="00915072"/>
    <w:rsid w:val="009151E3"/>
    <w:rsid w:val="00915577"/>
    <w:rsid w:val="00915B79"/>
    <w:rsid w:val="0091600B"/>
    <w:rsid w:val="009203E5"/>
    <w:rsid w:val="00920E5D"/>
    <w:rsid w:val="00921244"/>
    <w:rsid w:val="009225D5"/>
    <w:rsid w:val="00923A27"/>
    <w:rsid w:val="009266DB"/>
    <w:rsid w:val="00931496"/>
    <w:rsid w:val="00932A22"/>
    <w:rsid w:val="00933787"/>
    <w:rsid w:val="00933C8E"/>
    <w:rsid w:val="009348BD"/>
    <w:rsid w:val="00935310"/>
    <w:rsid w:val="009358EF"/>
    <w:rsid w:val="00936BCC"/>
    <w:rsid w:val="009429CD"/>
    <w:rsid w:val="00944005"/>
    <w:rsid w:val="00944220"/>
    <w:rsid w:val="00944373"/>
    <w:rsid w:val="00944C93"/>
    <w:rsid w:val="00944F73"/>
    <w:rsid w:val="009462DE"/>
    <w:rsid w:val="009466BF"/>
    <w:rsid w:val="00946C23"/>
    <w:rsid w:val="00950FB7"/>
    <w:rsid w:val="00951916"/>
    <w:rsid w:val="0095217D"/>
    <w:rsid w:val="00952A2C"/>
    <w:rsid w:val="00953567"/>
    <w:rsid w:val="00953C5A"/>
    <w:rsid w:val="0095697D"/>
    <w:rsid w:val="009571B7"/>
    <w:rsid w:val="00961548"/>
    <w:rsid w:val="00965506"/>
    <w:rsid w:val="009662FA"/>
    <w:rsid w:val="0096785A"/>
    <w:rsid w:val="00971CEC"/>
    <w:rsid w:val="009743DF"/>
    <w:rsid w:val="009749D7"/>
    <w:rsid w:val="00975ADD"/>
    <w:rsid w:val="009845C9"/>
    <w:rsid w:val="00985E26"/>
    <w:rsid w:val="00991C68"/>
    <w:rsid w:val="009947FF"/>
    <w:rsid w:val="009971C7"/>
    <w:rsid w:val="00997DF8"/>
    <w:rsid w:val="009A0440"/>
    <w:rsid w:val="009A04B0"/>
    <w:rsid w:val="009A1400"/>
    <w:rsid w:val="009A1DBD"/>
    <w:rsid w:val="009A26C8"/>
    <w:rsid w:val="009A2908"/>
    <w:rsid w:val="009A2968"/>
    <w:rsid w:val="009A3345"/>
    <w:rsid w:val="009A3AEC"/>
    <w:rsid w:val="009A3BCE"/>
    <w:rsid w:val="009A4006"/>
    <w:rsid w:val="009A4F2F"/>
    <w:rsid w:val="009A790D"/>
    <w:rsid w:val="009B0CDA"/>
    <w:rsid w:val="009B0E8F"/>
    <w:rsid w:val="009B3A59"/>
    <w:rsid w:val="009B402A"/>
    <w:rsid w:val="009B605C"/>
    <w:rsid w:val="009B6296"/>
    <w:rsid w:val="009B7FEE"/>
    <w:rsid w:val="009C2112"/>
    <w:rsid w:val="009C31DC"/>
    <w:rsid w:val="009C501C"/>
    <w:rsid w:val="009D03E9"/>
    <w:rsid w:val="009D3532"/>
    <w:rsid w:val="009D6BE6"/>
    <w:rsid w:val="009E19FE"/>
    <w:rsid w:val="009E214A"/>
    <w:rsid w:val="009E4971"/>
    <w:rsid w:val="009E5959"/>
    <w:rsid w:val="009E5AF3"/>
    <w:rsid w:val="009E7D98"/>
    <w:rsid w:val="009F0A73"/>
    <w:rsid w:val="009F0C0E"/>
    <w:rsid w:val="009F2389"/>
    <w:rsid w:val="009F2C7B"/>
    <w:rsid w:val="009F2FA9"/>
    <w:rsid w:val="009F3E75"/>
    <w:rsid w:val="009F3EC4"/>
    <w:rsid w:val="009F4FEE"/>
    <w:rsid w:val="009F6D3B"/>
    <w:rsid w:val="00A00033"/>
    <w:rsid w:val="00A015A4"/>
    <w:rsid w:val="00A02B1F"/>
    <w:rsid w:val="00A03087"/>
    <w:rsid w:val="00A036DC"/>
    <w:rsid w:val="00A053D1"/>
    <w:rsid w:val="00A05D8F"/>
    <w:rsid w:val="00A065EB"/>
    <w:rsid w:val="00A06DBA"/>
    <w:rsid w:val="00A076DE"/>
    <w:rsid w:val="00A07921"/>
    <w:rsid w:val="00A108E8"/>
    <w:rsid w:val="00A11C0E"/>
    <w:rsid w:val="00A14F45"/>
    <w:rsid w:val="00A1544D"/>
    <w:rsid w:val="00A17887"/>
    <w:rsid w:val="00A22CAD"/>
    <w:rsid w:val="00A22F70"/>
    <w:rsid w:val="00A24000"/>
    <w:rsid w:val="00A2444A"/>
    <w:rsid w:val="00A25A41"/>
    <w:rsid w:val="00A25A9E"/>
    <w:rsid w:val="00A26110"/>
    <w:rsid w:val="00A312A0"/>
    <w:rsid w:val="00A312AF"/>
    <w:rsid w:val="00A3161E"/>
    <w:rsid w:val="00A3164E"/>
    <w:rsid w:val="00A3214C"/>
    <w:rsid w:val="00A33370"/>
    <w:rsid w:val="00A36074"/>
    <w:rsid w:val="00A3609A"/>
    <w:rsid w:val="00A40E48"/>
    <w:rsid w:val="00A413A3"/>
    <w:rsid w:val="00A42BE0"/>
    <w:rsid w:val="00A4389C"/>
    <w:rsid w:val="00A43E24"/>
    <w:rsid w:val="00A44382"/>
    <w:rsid w:val="00A44701"/>
    <w:rsid w:val="00A469ED"/>
    <w:rsid w:val="00A47805"/>
    <w:rsid w:val="00A4794E"/>
    <w:rsid w:val="00A5016B"/>
    <w:rsid w:val="00A50AFB"/>
    <w:rsid w:val="00A511C3"/>
    <w:rsid w:val="00A5283F"/>
    <w:rsid w:val="00A54918"/>
    <w:rsid w:val="00A607ED"/>
    <w:rsid w:val="00A608F3"/>
    <w:rsid w:val="00A622C4"/>
    <w:rsid w:val="00A636FC"/>
    <w:rsid w:val="00A639AF"/>
    <w:rsid w:val="00A64AA4"/>
    <w:rsid w:val="00A65A9D"/>
    <w:rsid w:val="00A73AA8"/>
    <w:rsid w:val="00A7509B"/>
    <w:rsid w:val="00A76B4F"/>
    <w:rsid w:val="00A81B04"/>
    <w:rsid w:val="00A827E5"/>
    <w:rsid w:val="00A82B93"/>
    <w:rsid w:val="00A83679"/>
    <w:rsid w:val="00A83C49"/>
    <w:rsid w:val="00A90DCD"/>
    <w:rsid w:val="00A92A3E"/>
    <w:rsid w:val="00A93B33"/>
    <w:rsid w:val="00A9695A"/>
    <w:rsid w:val="00A970E2"/>
    <w:rsid w:val="00AA2C1E"/>
    <w:rsid w:val="00AA3A95"/>
    <w:rsid w:val="00AA3C86"/>
    <w:rsid w:val="00AA3FC9"/>
    <w:rsid w:val="00AA4642"/>
    <w:rsid w:val="00AA5E86"/>
    <w:rsid w:val="00AA7145"/>
    <w:rsid w:val="00AB0480"/>
    <w:rsid w:val="00AB0FE5"/>
    <w:rsid w:val="00AB1F73"/>
    <w:rsid w:val="00AB2614"/>
    <w:rsid w:val="00AB4677"/>
    <w:rsid w:val="00AB47F8"/>
    <w:rsid w:val="00AB5333"/>
    <w:rsid w:val="00AB5ED5"/>
    <w:rsid w:val="00AB633F"/>
    <w:rsid w:val="00AB6942"/>
    <w:rsid w:val="00AC236C"/>
    <w:rsid w:val="00AC35FE"/>
    <w:rsid w:val="00AC48D7"/>
    <w:rsid w:val="00AC5281"/>
    <w:rsid w:val="00AC7799"/>
    <w:rsid w:val="00AC7CE6"/>
    <w:rsid w:val="00AD0039"/>
    <w:rsid w:val="00AD0A30"/>
    <w:rsid w:val="00AD0D38"/>
    <w:rsid w:val="00AD2871"/>
    <w:rsid w:val="00AD300B"/>
    <w:rsid w:val="00AD533E"/>
    <w:rsid w:val="00AD65B8"/>
    <w:rsid w:val="00AE00C5"/>
    <w:rsid w:val="00AE0A69"/>
    <w:rsid w:val="00AF038B"/>
    <w:rsid w:val="00AF081E"/>
    <w:rsid w:val="00AF16F4"/>
    <w:rsid w:val="00AF2F90"/>
    <w:rsid w:val="00AF3290"/>
    <w:rsid w:val="00AF44A7"/>
    <w:rsid w:val="00AF544B"/>
    <w:rsid w:val="00AF63D6"/>
    <w:rsid w:val="00AF69B0"/>
    <w:rsid w:val="00B01040"/>
    <w:rsid w:val="00B02178"/>
    <w:rsid w:val="00B02708"/>
    <w:rsid w:val="00B0359E"/>
    <w:rsid w:val="00B05091"/>
    <w:rsid w:val="00B05C0B"/>
    <w:rsid w:val="00B06DBE"/>
    <w:rsid w:val="00B12603"/>
    <w:rsid w:val="00B1532D"/>
    <w:rsid w:val="00B17B05"/>
    <w:rsid w:val="00B200BB"/>
    <w:rsid w:val="00B22D0D"/>
    <w:rsid w:val="00B259A1"/>
    <w:rsid w:val="00B25E73"/>
    <w:rsid w:val="00B27936"/>
    <w:rsid w:val="00B302E4"/>
    <w:rsid w:val="00B3125F"/>
    <w:rsid w:val="00B316E7"/>
    <w:rsid w:val="00B3311E"/>
    <w:rsid w:val="00B35E73"/>
    <w:rsid w:val="00B410F3"/>
    <w:rsid w:val="00B440B3"/>
    <w:rsid w:val="00B44461"/>
    <w:rsid w:val="00B44BE4"/>
    <w:rsid w:val="00B460A2"/>
    <w:rsid w:val="00B47D8D"/>
    <w:rsid w:val="00B503FF"/>
    <w:rsid w:val="00B53F8F"/>
    <w:rsid w:val="00B546CB"/>
    <w:rsid w:val="00B54D1F"/>
    <w:rsid w:val="00B56512"/>
    <w:rsid w:val="00B60F96"/>
    <w:rsid w:val="00B620E0"/>
    <w:rsid w:val="00B62C9B"/>
    <w:rsid w:val="00B63F62"/>
    <w:rsid w:val="00B67314"/>
    <w:rsid w:val="00B67877"/>
    <w:rsid w:val="00B70CB3"/>
    <w:rsid w:val="00B7118F"/>
    <w:rsid w:val="00B714B4"/>
    <w:rsid w:val="00B73215"/>
    <w:rsid w:val="00B749F7"/>
    <w:rsid w:val="00B76C5D"/>
    <w:rsid w:val="00B812B3"/>
    <w:rsid w:val="00B83D46"/>
    <w:rsid w:val="00B848D7"/>
    <w:rsid w:val="00B86786"/>
    <w:rsid w:val="00B87CBE"/>
    <w:rsid w:val="00B908B6"/>
    <w:rsid w:val="00B91647"/>
    <w:rsid w:val="00B92F3E"/>
    <w:rsid w:val="00B93C64"/>
    <w:rsid w:val="00B94ACF"/>
    <w:rsid w:val="00BA2A96"/>
    <w:rsid w:val="00BA6580"/>
    <w:rsid w:val="00BA7DBF"/>
    <w:rsid w:val="00BB292C"/>
    <w:rsid w:val="00BB47E1"/>
    <w:rsid w:val="00BB5099"/>
    <w:rsid w:val="00BB690A"/>
    <w:rsid w:val="00BC0278"/>
    <w:rsid w:val="00BC3CE3"/>
    <w:rsid w:val="00BC3FC7"/>
    <w:rsid w:val="00BC4668"/>
    <w:rsid w:val="00BC5772"/>
    <w:rsid w:val="00BC6C68"/>
    <w:rsid w:val="00BC6DDF"/>
    <w:rsid w:val="00BD0D79"/>
    <w:rsid w:val="00BD1522"/>
    <w:rsid w:val="00BD43F5"/>
    <w:rsid w:val="00BD668F"/>
    <w:rsid w:val="00BD723A"/>
    <w:rsid w:val="00BE00C5"/>
    <w:rsid w:val="00BE5666"/>
    <w:rsid w:val="00BE5885"/>
    <w:rsid w:val="00BE5C5F"/>
    <w:rsid w:val="00BF1287"/>
    <w:rsid w:val="00BF1724"/>
    <w:rsid w:val="00BF380B"/>
    <w:rsid w:val="00BF4580"/>
    <w:rsid w:val="00BF6DDB"/>
    <w:rsid w:val="00C000F1"/>
    <w:rsid w:val="00C010AD"/>
    <w:rsid w:val="00C01EEB"/>
    <w:rsid w:val="00C023C1"/>
    <w:rsid w:val="00C058A4"/>
    <w:rsid w:val="00C06713"/>
    <w:rsid w:val="00C102B7"/>
    <w:rsid w:val="00C114EB"/>
    <w:rsid w:val="00C12040"/>
    <w:rsid w:val="00C13FED"/>
    <w:rsid w:val="00C163A8"/>
    <w:rsid w:val="00C17363"/>
    <w:rsid w:val="00C20D26"/>
    <w:rsid w:val="00C233E7"/>
    <w:rsid w:val="00C24AF5"/>
    <w:rsid w:val="00C25600"/>
    <w:rsid w:val="00C25DF4"/>
    <w:rsid w:val="00C30167"/>
    <w:rsid w:val="00C33ABE"/>
    <w:rsid w:val="00C34840"/>
    <w:rsid w:val="00C3491E"/>
    <w:rsid w:val="00C4277B"/>
    <w:rsid w:val="00C42EEE"/>
    <w:rsid w:val="00C432F3"/>
    <w:rsid w:val="00C4368D"/>
    <w:rsid w:val="00C46324"/>
    <w:rsid w:val="00C465A9"/>
    <w:rsid w:val="00C4795B"/>
    <w:rsid w:val="00C5027C"/>
    <w:rsid w:val="00C50715"/>
    <w:rsid w:val="00C54D50"/>
    <w:rsid w:val="00C561A4"/>
    <w:rsid w:val="00C6074E"/>
    <w:rsid w:val="00C6093C"/>
    <w:rsid w:val="00C61EEB"/>
    <w:rsid w:val="00C622EF"/>
    <w:rsid w:val="00C63608"/>
    <w:rsid w:val="00C64378"/>
    <w:rsid w:val="00C66670"/>
    <w:rsid w:val="00C70300"/>
    <w:rsid w:val="00C72E11"/>
    <w:rsid w:val="00C7512A"/>
    <w:rsid w:val="00C75F35"/>
    <w:rsid w:val="00C77347"/>
    <w:rsid w:val="00C77A4C"/>
    <w:rsid w:val="00C8013C"/>
    <w:rsid w:val="00C8464E"/>
    <w:rsid w:val="00C85DCE"/>
    <w:rsid w:val="00C868C6"/>
    <w:rsid w:val="00C8711F"/>
    <w:rsid w:val="00C90890"/>
    <w:rsid w:val="00C90AFB"/>
    <w:rsid w:val="00C923AD"/>
    <w:rsid w:val="00C9315F"/>
    <w:rsid w:val="00C93B78"/>
    <w:rsid w:val="00C959D3"/>
    <w:rsid w:val="00C97297"/>
    <w:rsid w:val="00C97A2C"/>
    <w:rsid w:val="00CA111E"/>
    <w:rsid w:val="00CA3C3D"/>
    <w:rsid w:val="00CA52B7"/>
    <w:rsid w:val="00CA69D7"/>
    <w:rsid w:val="00CB2FA5"/>
    <w:rsid w:val="00CB365B"/>
    <w:rsid w:val="00CB4F91"/>
    <w:rsid w:val="00CB7529"/>
    <w:rsid w:val="00CC0253"/>
    <w:rsid w:val="00CC2036"/>
    <w:rsid w:val="00CC258F"/>
    <w:rsid w:val="00CC307C"/>
    <w:rsid w:val="00CC46D4"/>
    <w:rsid w:val="00CC65DF"/>
    <w:rsid w:val="00CC7E40"/>
    <w:rsid w:val="00CD190A"/>
    <w:rsid w:val="00CD1AC8"/>
    <w:rsid w:val="00CD2ADC"/>
    <w:rsid w:val="00CD3F35"/>
    <w:rsid w:val="00CD4AC9"/>
    <w:rsid w:val="00CD5228"/>
    <w:rsid w:val="00CD7A21"/>
    <w:rsid w:val="00CE024B"/>
    <w:rsid w:val="00CE02E1"/>
    <w:rsid w:val="00CE06B0"/>
    <w:rsid w:val="00CE3294"/>
    <w:rsid w:val="00CE3CF8"/>
    <w:rsid w:val="00CE41FF"/>
    <w:rsid w:val="00CE4479"/>
    <w:rsid w:val="00CE6CA6"/>
    <w:rsid w:val="00CE7D38"/>
    <w:rsid w:val="00CE7F55"/>
    <w:rsid w:val="00CF50FE"/>
    <w:rsid w:val="00CF632C"/>
    <w:rsid w:val="00CF6F3E"/>
    <w:rsid w:val="00CF6FF4"/>
    <w:rsid w:val="00CF7546"/>
    <w:rsid w:val="00CF76AD"/>
    <w:rsid w:val="00D012AD"/>
    <w:rsid w:val="00D03E64"/>
    <w:rsid w:val="00D03EFC"/>
    <w:rsid w:val="00D06FCF"/>
    <w:rsid w:val="00D074AE"/>
    <w:rsid w:val="00D07E3D"/>
    <w:rsid w:val="00D11AA8"/>
    <w:rsid w:val="00D1314B"/>
    <w:rsid w:val="00D136AB"/>
    <w:rsid w:val="00D136C9"/>
    <w:rsid w:val="00D142E9"/>
    <w:rsid w:val="00D21751"/>
    <w:rsid w:val="00D22163"/>
    <w:rsid w:val="00D22FEF"/>
    <w:rsid w:val="00D2345B"/>
    <w:rsid w:val="00D23B38"/>
    <w:rsid w:val="00D25D13"/>
    <w:rsid w:val="00D25E38"/>
    <w:rsid w:val="00D27527"/>
    <w:rsid w:val="00D27E5C"/>
    <w:rsid w:val="00D3054A"/>
    <w:rsid w:val="00D325F8"/>
    <w:rsid w:val="00D3301D"/>
    <w:rsid w:val="00D34E29"/>
    <w:rsid w:val="00D35452"/>
    <w:rsid w:val="00D37051"/>
    <w:rsid w:val="00D37712"/>
    <w:rsid w:val="00D37CBD"/>
    <w:rsid w:val="00D4129E"/>
    <w:rsid w:val="00D41B10"/>
    <w:rsid w:val="00D41C74"/>
    <w:rsid w:val="00D425B8"/>
    <w:rsid w:val="00D443F4"/>
    <w:rsid w:val="00D44B55"/>
    <w:rsid w:val="00D44F8A"/>
    <w:rsid w:val="00D47275"/>
    <w:rsid w:val="00D51398"/>
    <w:rsid w:val="00D53E90"/>
    <w:rsid w:val="00D57D06"/>
    <w:rsid w:val="00D62DE1"/>
    <w:rsid w:val="00D633E9"/>
    <w:rsid w:val="00D636F0"/>
    <w:rsid w:val="00D67C5B"/>
    <w:rsid w:val="00D71A69"/>
    <w:rsid w:val="00D737EE"/>
    <w:rsid w:val="00D73A88"/>
    <w:rsid w:val="00D7484F"/>
    <w:rsid w:val="00D75510"/>
    <w:rsid w:val="00D761BC"/>
    <w:rsid w:val="00D826C6"/>
    <w:rsid w:val="00D84317"/>
    <w:rsid w:val="00D8447C"/>
    <w:rsid w:val="00D8495B"/>
    <w:rsid w:val="00D86882"/>
    <w:rsid w:val="00D90A16"/>
    <w:rsid w:val="00D91E90"/>
    <w:rsid w:val="00D91EA1"/>
    <w:rsid w:val="00D92248"/>
    <w:rsid w:val="00D9545B"/>
    <w:rsid w:val="00D95C68"/>
    <w:rsid w:val="00D95F70"/>
    <w:rsid w:val="00D96E27"/>
    <w:rsid w:val="00D972CE"/>
    <w:rsid w:val="00D97922"/>
    <w:rsid w:val="00DA209C"/>
    <w:rsid w:val="00DA2138"/>
    <w:rsid w:val="00DA325C"/>
    <w:rsid w:val="00DA45B1"/>
    <w:rsid w:val="00DB380D"/>
    <w:rsid w:val="00DB3F5F"/>
    <w:rsid w:val="00DB44EF"/>
    <w:rsid w:val="00DB4547"/>
    <w:rsid w:val="00DB4C79"/>
    <w:rsid w:val="00DB6194"/>
    <w:rsid w:val="00DC2864"/>
    <w:rsid w:val="00DC3035"/>
    <w:rsid w:val="00DC4F5B"/>
    <w:rsid w:val="00DC745A"/>
    <w:rsid w:val="00DC7C6B"/>
    <w:rsid w:val="00DC7C80"/>
    <w:rsid w:val="00DC7DA1"/>
    <w:rsid w:val="00DD0DF4"/>
    <w:rsid w:val="00DD1FEC"/>
    <w:rsid w:val="00DD388F"/>
    <w:rsid w:val="00DE073A"/>
    <w:rsid w:val="00DE328F"/>
    <w:rsid w:val="00DF096F"/>
    <w:rsid w:val="00DF17FD"/>
    <w:rsid w:val="00DF2D33"/>
    <w:rsid w:val="00DF44DF"/>
    <w:rsid w:val="00DF6D31"/>
    <w:rsid w:val="00E00D18"/>
    <w:rsid w:val="00E0479C"/>
    <w:rsid w:val="00E04809"/>
    <w:rsid w:val="00E06286"/>
    <w:rsid w:val="00E07905"/>
    <w:rsid w:val="00E07FF9"/>
    <w:rsid w:val="00E1008F"/>
    <w:rsid w:val="00E1175D"/>
    <w:rsid w:val="00E122CE"/>
    <w:rsid w:val="00E13D24"/>
    <w:rsid w:val="00E144D1"/>
    <w:rsid w:val="00E15877"/>
    <w:rsid w:val="00E165CE"/>
    <w:rsid w:val="00E17767"/>
    <w:rsid w:val="00E203B7"/>
    <w:rsid w:val="00E20C3C"/>
    <w:rsid w:val="00E25C04"/>
    <w:rsid w:val="00E25C9D"/>
    <w:rsid w:val="00E26AE7"/>
    <w:rsid w:val="00E3025F"/>
    <w:rsid w:val="00E30C89"/>
    <w:rsid w:val="00E332CA"/>
    <w:rsid w:val="00E34AF5"/>
    <w:rsid w:val="00E363BC"/>
    <w:rsid w:val="00E37A72"/>
    <w:rsid w:val="00E4066B"/>
    <w:rsid w:val="00E40D69"/>
    <w:rsid w:val="00E414D8"/>
    <w:rsid w:val="00E41C83"/>
    <w:rsid w:val="00E445EC"/>
    <w:rsid w:val="00E4519A"/>
    <w:rsid w:val="00E45E18"/>
    <w:rsid w:val="00E50172"/>
    <w:rsid w:val="00E52832"/>
    <w:rsid w:val="00E5299A"/>
    <w:rsid w:val="00E530C6"/>
    <w:rsid w:val="00E55C73"/>
    <w:rsid w:val="00E566B9"/>
    <w:rsid w:val="00E573B0"/>
    <w:rsid w:val="00E573EE"/>
    <w:rsid w:val="00E61366"/>
    <w:rsid w:val="00E622CB"/>
    <w:rsid w:val="00E63C10"/>
    <w:rsid w:val="00E648DD"/>
    <w:rsid w:val="00E67B67"/>
    <w:rsid w:val="00E72FCC"/>
    <w:rsid w:val="00E73171"/>
    <w:rsid w:val="00E757FB"/>
    <w:rsid w:val="00E75EFF"/>
    <w:rsid w:val="00E7662A"/>
    <w:rsid w:val="00E81722"/>
    <w:rsid w:val="00E82D22"/>
    <w:rsid w:val="00E8406C"/>
    <w:rsid w:val="00E84E7F"/>
    <w:rsid w:val="00E85693"/>
    <w:rsid w:val="00E85CDA"/>
    <w:rsid w:val="00E906A2"/>
    <w:rsid w:val="00E91A72"/>
    <w:rsid w:val="00E92ADD"/>
    <w:rsid w:val="00E93FDF"/>
    <w:rsid w:val="00E966A7"/>
    <w:rsid w:val="00E97A26"/>
    <w:rsid w:val="00EA11D8"/>
    <w:rsid w:val="00EA2977"/>
    <w:rsid w:val="00EA4B86"/>
    <w:rsid w:val="00EA7D77"/>
    <w:rsid w:val="00EB1CFC"/>
    <w:rsid w:val="00EB1F06"/>
    <w:rsid w:val="00EB2088"/>
    <w:rsid w:val="00EB23E4"/>
    <w:rsid w:val="00EB2BBF"/>
    <w:rsid w:val="00EB433D"/>
    <w:rsid w:val="00EB7A58"/>
    <w:rsid w:val="00EC07F1"/>
    <w:rsid w:val="00EC1812"/>
    <w:rsid w:val="00EC3020"/>
    <w:rsid w:val="00EC397C"/>
    <w:rsid w:val="00EC3FA3"/>
    <w:rsid w:val="00EC4544"/>
    <w:rsid w:val="00EC61E3"/>
    <w:rsid w:val="00EC6933"/>
    <w:rsid w:val="00EC7733"/>
    <w:rsid w:val="00ED0671"/>
    <w:rsid w:val="00ED0D07"/>
    <w:rsid w:val="00ED2E8A"/>
    <w:rsid w:val="00ED3A5A"/>
    <w:rsid w:val="00ED3F6A"/>
    <w:rsid w:val="00ED5173"/>
    <w:rsid w:val="00ED64F5"/>
    <w:rsid w:val="00ED6736"/>
    <w:rsid w:val="00ED6DD7"/>
    <w:rsid w:val="00EE0100"/>
    <w:rsid w:val="00EE09C5"/>
    <w:rsid w:val="00EE417F"/>
    <w:rsid w:val="00EE4B7A"/>
    <w:rsid w:val="00EE5047"/>
    <w:rsid w:val="00EE5536"/>
    <w:rsid w:val="00EF04C8"/>
    <w:rsid w:val="00EF0F44"/>
    <w:rsid w:val="00EF26A2"/>
    <w:rsid w:val="00EF49F7"/>
    <w:rsid w:val="00F0011D"/>
    <w:rsid w:val="00F0197C"/>
    <w:rsid w:val="00F01F57"/>
    <w:rsid w:val="00F02E91"/>
    <w:rsid w:val="00F0529E"/>
    <w:rsid w:val="00F11F69"/>
    <w:rsid w:val="00F121D4"/>
    <w:rsid w:val="00F14412"/>
    <w:rsid w:val="00F15558"/>
    <w:rsid w:val="00F16EF4"/>
    <w:rsid w:val="00F17248"/>
    <w:rsid w:val="00F2070B"/>
    <w:rsid w:val="00F2132F"/>
    <w:rsid w:val="00F2347B"/>
    <w:rsid w:val="00F23814"/>
    <w:rsid w:val="00F244DC"/>
    <w:rsid w:val="00F24546"/>
    <w:rsid w:val="00F25038"/>
    <w:rsid w:val="00F25A8A"/>
    <w:rsid w:val="00F25FAB"/>
    <w:rsid w:val="00F260FA"/>
    <w:rsid w:val="00F27079"/>
    <w:rsid w:val="00F27C2C"/>
    <w:rsid w:val="00F32285"/>
    <w:rsid w:val="00F3389F"/>
    <w:rsid w:val="00F344A7"/>
    <w:rsid w:val="00F34B43"/>
    <w:rsid w:val="00F34D8B"/>
    <w:rsid w:val="00F3610A"/>
    <w:rsid w:val="00F36C95"/>
    <w:rsid w:val="00F36E9F"/>
    <w:rsid w:val="00F37349"/>
    <w:rsid w:val="00F40656"/>
    <w:rsid w:val="00F4065B"/>
    <w:rsid w:val="00F41216"/>
    <w:rsid w:val="00F455E1"/>
    <w:rsid w:val="00F45AF6"/>
    <w:rsid w:val="00F54D30"/>
    <w:rsid w:val="00F54EF5"/>
    <w:rsid w:val="00F55C8C"/>
    <w:rsid w:val="00F56292"/>
    <w:rsid w:val="00F607D0"/>
    <w:rsid w:val="00F63DAE"/>
    <w:rsid w:val="00F64028"/>
    <w:rsid w:val="00F64627"/>
    <w:rsid w:val="00F674F9"/>
    <w:rsid w:val="00F70828"/>
    <w:rsid w:val="00F75A1D"/>
    <w:rsid w:val="00F8177F"/>
    <w:rsid w:val="00F81CD6"/>
    <w:rsid w:val="00F81CDE"/>
    <w:rsid w:val="00F83B22"/>
    <w:rsid w:val="00F868FA"/>
    <w:rsid w:val="00F917D3"/>
    <w:rsid w:val="00F93EA1"/>
    <w:rsid w:val="00F944DB"/>
    <w:rsid w:val="00F96D1B"/>
    <w:rsid w:val="00FA070F"/>
    <w:rsid w:val="00FA0BA2"/>
    <w:rsid w:val="00FA1F12"/>
    <w:rsid w:val="00FA4039"/>
    <w:rsid w:val="00FA4BE5"/>
    <w:rsid w:val="00FB07F9"/>
    <w:rsid w:val="00FB2CCF"/>
    <w:rsid w:val="00FB56AF"/>
    <w:rsid w:val="00FB58BE"/>
    <w:rsid w:val="00FB62E8"/>
    <w:rsid w:val="00FB630B"/>
    <w:rsid w:val="00FB7D73"/>
    <w:rsid w:val="00FB7DE0"/>
    <w:rsid w:val="00FC3CCA"/>
    <w:rsid w:val="00FC4E3E"/>
    <w:rsid w:val="00FC5CB8"/>
    <w:rsid w:val="00FC7DC0"/>
    <w:rsid w:val="00FD0E54"/>
    <w:rsid w:val="00FD37DC"/>
    <w:rsid w:val="00FD67AF"/>
    <w:rsid w:val="00FD6E59"/>
    <w:rsid w:val="00FD7BB8"/>
    <w:rsid w:val="00FE12E5"/>
    <w:rsid w:val="00FE20EB"/>
    <w:rsid w:val="00FE21E0"/>
    <w:rsid w:val="00FE2386"/>
    <w:rsid w:val="00FE2AC3"/>
    <w:rsid w:val="00FE7D44"/>
    <w:rsid w:val="00FF0DBC"/>
    <w:rsid w:val="00FF23E2"/>
    <w:rsid w:val="00FF2CFE"/>
    <w:rsid w:val="00FF2D80"/>
    <w:rsid w:val="00FF3890"/>
    <w:rsid w:val="00FF3D5B"/>
    <w:rsid w:val="00FF45E8"/>
    <w:rsid w:val="00FF5136"/>
    <w:rsid w:val="00FF5B8B"/>
    <w:rsid w:val="00FF5ED1"/>
    <w:rsid w:val="00FF640F"/>
    <w:rsid w:val="00FF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5EE39C12"/>
  <w15:chartTrackingRefBased/>
  <w15:docId w15:val="{281CFB04-5D46-49E2-A96B-06F028E8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401D"/>
    <w:rPr>
      <w:rFonts w:cs="Arial"/>
      <w:sz w:val="22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A070F"/>
    <w:pPr>
      <w:keepNext/>
      <w:keepLines/>
      <w:numPr>
        <w:numId w:val="1"/>
      </w:numPr>
      <w:spacing w:after="120"/>
      <w:outlineLvl w:val="0"/>
    </w:pPr>
    <w:rPr>
      <w:rFonts w:cs="Times New Roman"/>
      <w:b/>
      <w:bCs/>
      <w:szCs w:val="2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4C446C"/>
    <w:pPr>
      <w:numPr>
        <w:ilvl w:val="1"/>
        <w:numId w:val="30"/>
      </w:numPr>
      <w:outlineLvl w:val="1"/>
    </w:pPr>
    <w:rPr>
      <w:rFonts w:cs="Times New Roman"/>
      <w:b/>
      <w:szCs w:val="22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jc w:val="center"/>
      <w:outlineLvl w:val="2"/>
    </w:pPr>
    <w:rPr>
      <w:rFonts w:ascii="Cambria" w:hAnsi="Cambria" w:cs="Times New Roman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jc w:val="both"/>
      <w:outlineLvl w:val="3"/>
    </w:pPr>
    <w:rPr>
      <w:rFonts w:ascii="Calibri" w:hAnsi="Calibri" w:cs="Times New Roman"/>
      <w:b/>
      <w:bCs/>
      <w:sz w:val="28"/>
      <w:szCs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keepNext/>
      <w:jc w:val="both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FA070F"/>
    <w:rPr>
      <w:b/>
      <w:bCs/>
      <w:sz w:val="22"/>
      <w:szCs w:val="22"/>
    </w:rPr>
  </w:style>
  <w:style w:type="character" w:customStyle="1" w:styleId="Titolo2Carattere">
    <w:name w:val="Titolo 2 Carattere"/>
    <w:link w:val="Titolo2"/>
    <w:uiPriority w:val="9"/>
    <w:rsid w:val="004C446C"/>
    <w:rPr>
      <w:b/>
      <w:sz w:val="22"/>
      <w:szCs w:val="22"/>
    </w:rPr>
  </w:style>
  <w:style w:type="character" w:customStyle="1" w:styleId="Titolo3Carattere">
    <w:name w:val="Titolo 3 Carattere"/>
    <w:link w:val="Tito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ind w:right="-143"/>
      <w:jc w:val="both"/>
    </w:pPr>
    <w:rPr>
      <w:rFonts w:cs="Times New Roman"/>
      <w:lang w:val="x-none" w:eastAsia="x-none"/>
    </w:rPr>
  </w:style>
  <w:style w:type="character" w:customStyle="1" w:styleId="Corpodeltesto2Carattere">
    <w:name w:val="Corpo del testo 2 Carattere"/>
    <w:link w:val="Corpodeltesto2"/>
    <w:uiPriority w:val="99"/>
    <w:semiHidden/>
    <w:rPr>
      <w:rFonts w:ascii="Arial" w:hAnsi="Arial" w:cs="Arial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360"/>
      <w:jc w:val="both"/>
    </w:pPr>
    <w:rPr>
      <w:rFonts w:cs="Times New Roman"/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Pr>
      <w:rFonts w:ascii="Arial" w:hAnsi="Arial" w:cs="Arial"/>
      <w:sz w:val="24"/>
      <w:szCs w:val="24"/>
    </w:rPr>
  </w:style>
  <w:style w:type="paragraph" w:customStyle="1" w:styleId="Corpodeltesto">
    <w:name w:val="Corpo del testo"/>
    <w:basedOn w:val="Normale"/>
    <w:link w:val="CorpodeltestoCarattere"/>
    <w:uiPriority w:val="99"/>
    <w:pPr>
      <w:jc w:val="both"/>
    </w:pPr>
    <w:rPr>
      <w:rFonts w:cs="Times New Roman"/>
      <w:lang w:val="x-none" w:eastAsia="x-none"/>
    </w:rPr>
  </w:style>
  <w:style w:type="character" w:customStyle="1" w:styleId="CorpodeltestoCarattere">
    <w:name w:val="Corpo del testo Carattere"/>
    <w:link w:val="Corpodeltesto"/>
    <w:uiPriority w:val="99"/>
    <w:semiHidden/>
    <w:rPr>
      <w:rFonts w:ascii="Arial" w:hAnsi="Arial" w:cs="Arial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pPr>
      <w:ind w:firstLine="708"/>
      <w:jc w:val="both"/>
    </w:pPr>
    <w:rPr>
      <w:rFonts w:cs="Times New Roman"/>
      <w:sz w:val="16"/>
      <w:szCs w:val="16"/>
      <w:lang w:val="x-none" w:eastAsia="x-none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Pr>
      <w:rFonts w:ascii="Arial" w:hAnsi="Arial" w:cs="Arial"/>
      <w:sz w:val="16"/>
      <w:szCs w:val="16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Pr>
      <w:rFonts w:ascii="Arial" w:hAnsi="Arial" w:cs="Arial"/>
      <w:sz w:val="24"/>
      <w:szCs w:val="24"/>
    </w:rPr>
  </w:style>
  <w:style w:type="character" w:styleId="Numeropagina">
    <w:name w:val="page number"/>
    <w:uiPriority w:val="99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semiHidden/>
    <w:rPr>
      <w:rFonts w:ascii="Arial" w:hAnsi="Arial" w:cs="Arial"/>
      <w:sz w:val="24"/>
      <w:szCs w:val="24"/>
    </w:rPr>
  </w:style>
  <w:style w:type="paragraph" w:styleId="Sommario1">
    <w:name w:val="toc 1"/>
    <w:basedOn w:val="Normale"/>
    <w:next w:val="Normale"/>
    <w:autoRedefine/>
    <w:uiPriority w:val="39"/>
    <w:unhideWhenUsed/>
    <w:rsid w:val="00DB380D"/>
    <w:pPr>
      <w:tabs>
        <w:tab w:val="left" w:pos="440"/>
        <w:tab w:val="right" w:leader="dot" w:pos="9628"/>
      </w:tabs>
    </w:pPr>
  </w:style>
  <w:style w:type="paragraph" w:styleId="Sommario2">
    <w:name w:val="toc 2"/>
    <w:basedOn w:val="Normale"/>
    <w:next w:val="Normale"/>
    <w:autoRedefine/>
    <w:uiPriority w:val="39"/>
    <w:unhideWhenUsed/>
    <w:rsid w:val="00D44F8A"/>
    <w:pPr>
      <w:ind w:left="240"/>
    </w:pPr>
  </w:style>
  <w:style w:type="character" w:styleId="Collegamentoipertestuale">
    <w:name w:val="Hyperlink"/>
    <w:uiPriority w:val="99"/>
    <w:unhideWhenUsed/>
    <w:rsid w:val="00D44F8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40D3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7F40D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109B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character" w:styleId="Collegamentovisitato">
    <w:name w:val="FollowedHyperlink"/>
    <w:uiPriority w:val="99"/>
    <w:semiHidden/>
    <w:unhideWhenUsed/>
    <w:rsid w:val="003149A4"/>
    <w:rPr>
      <w:color w:val="954F72"/>
      <w:u w:val="single"/>
    </w:rPr>
  </w:style>
  <w:style w:type="character" w:styleId="Rimandocommento">
    <w:name w:val="annotation reference"/>
    <w:uiPriority w:val="99"/>
    <w:semiHidden/>
    <w:unhideWhenUsed/>
    <w:rsid w:val="00B200B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200BB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rsid w:val="00B200BB"/>
    <w:rPr>
      <w:rFonts w:ascii="Arial" w:hAnsi="Arial" w:cs="Aria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200BB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B200BB"/>
    <w:rPr>
      <w:rFonts w:ascii="Arial" w:hAnsi="Arial" w:cs="Arial"/>
      <w:b/>
      <w:bCs/>
    </w:rPr>
  </w:style>
  <w:style w:type="paragraph" w:styleId="Paragrafoelenco">
    <w:name w:val="List Paragraph"/>
    <w:aliases w:val="Elenco puntato,Titolo Paragrafo,numbered list,2,OBC Bullet,Normal 1,Task Body,Viñetas (Inicio Parrafo),3 Txt tabla,Zerrenda-paragrafoa,Fiche List Paragraph,Dot pt,F5 List Paragraph,List Paragraph1,No Spacing1"/>
    <w:basedOn w:val="Normale"/>
    <w:link w:val="ParagrafoelencoCarattere"/>
    <w:uiPriority w:val="34"/>
    <w:qFormat/>
    <w:rsid w:val="00326180"/>
    <w:pPr>
      <w:ind w:left="720"/>
      <w:contextualSpacing/>
    </w:pPr>
  </w:style>
  <w:style w:type="table" w:styleId="Grigliatabella">
    <w:name w:val="Table Grid"/>
    <w:basedOn w:val="Tabellanormale"/>
    <w:uiPriority w:val="39"/>
    <w:rsid w:val="00D62D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DB380D"/>
    <w:rPr>
      <w:rFonts w:cs="Arial"/>
      <w:sz w:val="22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F7082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F70828"/>
    <w:rPr>
      <w:rFonts w:cs="Arial"/>
      <w:sz w:val="22"/>
      <w:szCs w:val="24"/>
    </w:rPr>
  </w:style>
  <w:style w:type="paragraph" w:styleId="NormaleWeb">
    <w:name w:val="Normal (Web)"/>
    <w:basedOn w:val="Normale"/>
    <w:uiPriority w:val="99"/>
    <w:unhideWhenUsed/>
    <w:rsid w:val="005D11DE"/>
    <w:pPr>
      <w:spacing w:before="100" w:beforeAutospacing="1" w:after="100" w:afterAutospacing="1"/>
    </w:pPr>
    <w:rPr>
      <w:rFonts w:cs="Times New Roman"/>
      <w:sz w:val="24"/>
    </w:rPr>
  </w:style>
  <w:style w:type="paragraph" w:styleId="Titolosommario">
    <w:name w:val="TOC Heading"/>
    <w:basedOn w:val="Titolo1"/>
    <w:next w:val="Normale"/>
    <w:uiPriority w:val="39"/>
    <w:unhideWhenUsed/>
    <w:qFormat/>
    <w:rsid w:val="00F607D0"/>
    <w:pPr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  <w:style w:type="paragraph" w:customStyle="1" w:styleId="qlbt-cell-line">
    <w:name w:val="qlbt-cell-line"/>
    <w:basedOn w:val="Normale"/>
    <w:rsid w:val="00FF45E8"/>
    <w:rPr>
      <w:rFonts w:cs="Times New Roman"/>
      <w:sz w:val="24"/>
      <w:lang w:val="en-US" w:eastAsia="en-US"/>
    </w:rPr>
  </w:style>
  <w:style w:type="character" w:customStyle="1" w:styleId="unicode">
    <w:name w:val="unicode"/>
    <w:basedOn w:val="Carpredefinitoparagrafo"/>
    <w:rsid w:val="00BF1724"/>
  </w:style>
  <w:style w:type="character" w:customStyle="1" w:styleId="ParagrafoelencoCarattere">
    <w:name w:val="Paragrafo elenco Carattere"/>
    <w:aliases w:val="Elenco puntato Carattere,Titolo Paragrafo Carattere,numbered list Carattere,2 Carattere,OBC Bullet Carattere,Normal 1 Carattere,Task Body Carattere,Viñetas (Inicio Parrafo) Carattere,3 Txt tabla Carattere,Dot pt Carattere"/>
    <w:link w:val="Paragrafoelenco"/>
    <w:uiPriority w:val="34"/>
    <w:qFormat/>
    <w:locked/>
    <w:rsid w:val="00CA69D7"/>
    <w:rPr>
      <w:rFonts w:cs="Arial"/>
      <w:sz w:val="22"/>
      <w:szCs w:val="24"/>
    </w:rPr>
  </w:style>
  <w:style w:type="table" w:customStyle="1" w:styleId="Grigliatabella1">
    <w:name w:val="Griglia tabella1"/>
    <w:basedOn w:val="Tabellanormale"/>
    <w:next w:val="Grigliatabella"/>
    <w:uiPriority w:val="39"/>
    <w:rsid w:val="00121B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A3A9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A3A95"/>
    <w:rPr>
      <w:rFonts w:cs="Ari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A3A95"/>
    <w:rPr>
      <w:vertAlign w:val="superscript"/>
    </w:rPr>
  </w:style>
  <w:style w:type="table" w:customStyle="1" w:styleId="Grigliatabella2">
    <w:name w:val="Griglia tabella2"/>
    <w:basedOn w:val="Tabellanormale"/>
    <w:next w:val="Grigliatabella"/>
    <w:uiPriority w:val="39"/>
    <w:rsid w:val="00C9315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3"/>
    <w:basedOn w:val="Tabellanormale"/>
    <w:rsid w:val="006C2103"/>
    <w:rPr>
      <w:sz w:val="24"/>
      <w:szCs w:val="24"/>
      <w:lang w:val="it"/>
    </w:rPr>
    <w:tblPr>
      <w:tblStyleRowBandSize w:val="1"/>
      <w:tblStyleColBandSize w:val="1"/>
      <w:tblInd w:w="0" w:type="nil"/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136C9"/>
    <w:rPr>
      <w:color w:val="605E5C"/>
      <w:shd w:val="clear" w:color="auto" w:fill="E1DFDD"/>
    </w:rPr>
  </w:style>
  <w:style w:type="paragraph" w:customStyle="1" w:styleId="p1">
    <w:name w:val="p1"/>
    <w:basedOn w:val="Normale"/>
    <w:rsid w:val="0085725B"/>
    <w:rPr>
      <w:rFonts w:cs="Times New Roman"/>
      <w:color w:val="000000"/>
      <w:sz w:val="17"/>
      <w:szCs w:val="17"/>
    </w:rPr>
  </w:style>
  <w:style w:type="character" w:styleId="Menzionenonrisolta">
    <w:name w:val="Unresolved Mention"/>
    <w:basedOn w:val="Carpredefinitoparagrafo"/>
    <w:uiPriority w:val="99"/>
    <w:semiHidden/>
    <w:unhideWhenUsed/>
    <w:rsid w:val="006E0E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1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63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07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0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96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0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2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1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84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9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4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11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958AFEB7547F40A87D8033C3EBDB72" ma:contentTypeVersion="0" ma:contentTypeDescription="Creare un nuovo documento." ma:contentTypeScope="" ma:versionID="9162bae3fe499467ab83d419bab0dc57">
  <xsd:schema xmlns:xsd="http://www.w3.org/2001/XMLSchema" xmlns:p="http://schemas.microsoft.com/office/2006/metadata/properties" targetNamespace="http://schemas.microsoft.com/office/2006/metadata/properties" ma:root="true" ma:fieldsID="f8922b47c7324e415f6d7dbecbe7d7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 ma:readOnly="true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BF482-1F49-4D1F-930F-32956038B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EF745FC-AEF8-43C5-9552-1BB37BD252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B88179-8FED-4ECF-8F95-EBF6E96CDA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176AB1E-F594-4FE5-9226-77E1C5C5AB7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AA80301E-73E4-459A-B4D0-507924EE0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2408</Words>
  <Characters>15190</Characters>
  <Application>Microsoft Office Word</Application>
  <DocSecurity>0</DocSecurity>
  <Lines>126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04 - Modello allegato Word verticale</vt:lpstr>
    </vt:vector>
  </TitlesOfParts>
  <Company>GIUNTA REGIONALE</Company>
  <LinksUpToDate>false</LinksUpToDate>
  <CharactersWithSpaces>17563</CharactersWithSpaces>
  <SharedDoc>false</SharedDoc>
  <HLinks>
    <vt:vector size="192" baseType="variant">
      <vt:variant>
        <vt:i4>4980795</vt:i4>
      </vt:variant>
      <vt:variant>
        <vt:i4>180</vt:i4>
      </vt:variant>
      <vt:variant>
        <vt:i4>0</vt:i4>
      </vt:variant>
      <vt:variant>
        <vt:i4>5</vt:i4>
      </vt:variant>
      <vt:variant>
        <vt:lpwstr>mailto:protocollo@cert.avepa.it</vt:lpwstr>
      </vt:variant>
      <vt:variant>
        <vt:lpwstr/>
      </vt:variant>
      <vt:variant>
        <vt:i4>524329</vt:i4>
      </vt:variant>
      <vt:variant>
        <vt:i4>177</vt:i4>
      </vt:variant>
      <vt:variant>
        <vt:i4>0</vt:i4>
      </vt:variant>
      <vt:variant>
        <vt:i4>5</vt:i4>
      </vt:variant>
      <vt:variant>
        <vt:lpwstr>mailto:direzione@avepa.it</vt:lpwstr>
      </vt:variant>
      <vt:variant>
        <vt:lpwstr/>
      </vt:variant>
      <vt:variant>
        <vt:i4>7864326</vt:i4>
      </vt:variant>
      <vt:variant>
        <vt:i4>174</vt:i4>
      </vt:variant>
      <vt:variant>
        <vt:i4>0</vt:i4>
      </vt:variant>
      <vt:variant>
        <vt:i4>5</vt:i4>
      </vt:variant>
      <vt:variant>
        <vt:lpwstr>mailto:adgfeasr@regione.veneto.it</vt:lpwstr>
      </vt:variant>
      <vt:variant>
        <vt:lpwstr/>
      </vt:variant>
      <vt:variant>
        <vt:i4>1835027</vt:i4>
      </vt:variant>
      <vt:variant>
        <vt:i4>171</vt:i4>
      </vt:variant>
      <vt:variant>
        <vt:i4>0</vt:i4>
      </vt:variant>
      <vt:variant>
        <vt:i4>5</vt:i4>
      </vt:variant>
      <vt:variant>
        <vt:lpwstr>https://www.reterurale.it/flex/cm/pages/ServeBLOB.php/L/IT/IDPagina/23900</vt:lpwstr>
      </vt:variant>
      <vt:variant>
        <vt:lpwstr/>
      </vt:variant>
      <vt:variant>
        <vt:i4>1966139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_Toc123813805</vt:lpwstr>
      </vt:variant>
      <vt:variant>
        <vt:i4>1966139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_Toc123813804</vt:lpwstr>
      </vt:variant>
      <vt:variant>
        <vt:i4>1966139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_Toc123813803</vt:lpwstr>
      </vt:variant>
      <vt:variant>
        <vt:i4>1966139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_Toc123813801</vt:lpwstr>
      </vt:variant>
      <vt:variant>
        <vt:i4>1966139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_Toc123813800</vt:lpwstr>
      </vt:variant>
      <vt:variant>
        <vt:i4>1507380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_Toc123813799</vt:lpwstr>
      </vt:variant>
      <vt:variant>
        <vt:i4>1507380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_Toc123813798</vt:lpwstr>
      </vt:variant>
      <vt:variant>
        <vt:i4>1507380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_Toc123813797</vt:lpwstr>
      </vt:variant>
      <vt:variant>
        <vt:i4>1507380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_Toc123813796</vt:lpwstr>
      </vt:variant>
      <vt:variant>
        <vt:i4>1507380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_Toc123813795</vt:lpwstr>
      </vt:variant>
      <vt:variant>
        <vt:i4>1507380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_Toc123813794</vt:lpwstr>
      </vt:variant>
      <vt:variant>
        <vt:i4>1507380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_Toc123813793</vt:lpwstr>
      </vt:variant>
      <vt:variant>
        <vt:i4>1507380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_Toc123813792</vt:lpwstr>
      </vt:variant>
      <vt:variant>
        <vt:i4>1507380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_Toc123813791</vt:lpwstr>
      </vt:variant>
      <vt:variant>
        <vt:i4>1507380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_Toc123813790</vt:lpwstr>
      </vt:variant>
      <vt:variant>
        <vt:i4>1441844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_Toc123813789</vt:lpwstr>
      </vt:variant>
      <vt:variant>
        <vt:i4>1441844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_Toc123813788</vt:lpwstr>
      </vt:variant>
      <vt:variant>
        <vt:i4>1441844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_Toc123813787</vt:lpwstr>
      </vt:variant>
      <vt:variant>
        <vt:i4>1441844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_Toc123813786</vt:lpwstr>
      </vt:variant>
      <vt:variant>
        <vt:i4>1441844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_Toc123813785</vt:lpwstr>
      </vt:variant>
      <vt:variant>
        <vt:i4>1441844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_Toc123813784</vt:lpwstr>
      </vt:variant>
      <vt:variant>
        <vt:i4>1441844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_Toc123813783</vt:lpwstr>
      </vt:variant>
      <vt:variant>
        <vt:i4>1441844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_Toc123813782</vt:lpwstr>
      </vt:variant>
      <vt:variant>
        <vt:i4>1441844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_Toc123813781</vt:lpwstr>
      </vt:variant>
      <vt:variant>
        <vt:i4>1441844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_Toc123813780</vt:lpwstr>
      </vt:variant>
      <vt:variant>
        <vt:i4>1638452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_Toc123813779</vt:lpwstr>
      </vt:variant>
      <vt:variant>
        <vt:i4>1638452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_Toc123813778</vt:lpwstr>
      </vt:variant>
      <vt:variant>
        <vt:i4>1638452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_Toc123813777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04 - Modello allegato Word verticale</dc:title>
  <dc:subject/>
  <dc:creator>maria-pastrello</dc:creator>
  <cp:keywords/>
  <dc:description/>
  <cp:lastModifiedBy>Marta Biffis</cp:lastModifiedBy>
  <cp:revision>2</cp:revision>
  <cp:lastPrinted>2025-04-29T14:21:00Z</cp:lastPrinted>
  <dcterms:created xsi:type="dcterms:W3CDTF">2025-05-26T09:29:00Z</dcterms:created>
  <dcterms:modified xsi:type="dcterms:W3CDTF">2025-05-26T09:29:00Z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0x01010029958AFEB7547F40A87D8033C3EBDB72</vt:lpwstr>
  </property>
  <property fmtid="{D5CDD505-2E9C-101B-9397-08002B2CF9AE}" pid="3" name="ContentType">
    <vt:lpwstr>Documento</vt:lpwstr>
  </property>
</Properties>
</file>